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2F0D41" w:rsidRDefault="00FB2BED" w:rsidP="009E0802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en-US"/>
              </w:rPr>
              <w:t>6</w:t>
            </w:r>
            <w:r w:rsidR="009E0802"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</w:rPr>
              <w:t>537</w:t>
            </w:r>
          </w:p>
        </w:tc>
      </w:tr>
    </w:tbl>
    <w:p w:rsidR="00F50BF1" w:rsidRPr="00F50BF1" w:rsidRDefault="00F50BF1" w:rsidP="00F50BF1">
      <w:pPr>
        <w:suppressAutoHyphens w:val="0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F50BF1">
        <w:rPr>
          <w:rFonts w:ascii="Times New Roman" w:eastAsia="Arial" w:hAnsi="Times New Roman" w:cs="Times New Roman"/>
          <w:b/>
          <w:position w:val="0"/>
          <w:sz w:val="24"/>
          <w:szCs w:val="24"/>
        </w:rPr>
        <w:t>ВИСНОВОК</w:t>
      </w:r>
    </w:p>
    <w:p w:rsidR="00F50BF1" w:rsidRPr="00F50BF1" w:rsidRDefault="00F50BF1" w:rsidP="00F50BF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50BF1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за результатами проведення</w:t>
      </w:r>
    </w:p>
    <w:p w:rsidR="00F50BF1" w:rsidRPr="00F50BF1" w:rsidRDefault="00F50BF1" w:rsidP="00F50BF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 w:rsidRPr="00F50BF1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антикорупційної експертизи законопроєкту</w:t>
      </w:r>
      <w:r w:rsidRPr="00F50BF1">
        <w:rPr>
          <w:rFonts w:ascii="Times New Roman" w:hAnsi="Times New Roman" w:cs="Times New Roman"/>
          <w:position w:val="0"/>
          <w:sz w:val="24"/>
          <w:szCs w:val="24"/>
          <w:vertAlign w:val="superscript"/>
          <w:lang w:eastAsia="ru-RU"/>
        </w:rPr>
        <w:footnoteReference w:id="1"/>
      </w:r>
    </w:p>
    <w:tbl>
      <w:tblPr>
        <w:tblW w:w="9356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2552"/>
        <w:gridCol w:w="6804"/>
      </w:tblGrid>
      <w:tr w:rsidR="009E0802" w:rsidRPr="009E0802" w:rsidTr="001C6D5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 xml:space="preserve"> акт</w:t>
            </w:r>
            <w:r w:rsidRPr="009E0802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680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Про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змін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до Закону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"Про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публічні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закупівлі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"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спрощення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організації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процедур закупівель за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бю</w:t>
            </w: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джетів</w:t>
            </w:r>
            <w:proofErr w:type="spellEnd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місцевого</w:t>
            </w:r>
            <w:proofErr w:type="spellEnd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cамоврядування</w:t>
            </w:r>
            <w:proofErr w:type="spellEnd"/>
          </w:p>
        </w:tc>
      </w:tr>
      <w:tr w:rsidR="009E0802" w:rsidRPr="009E0802" w:rsidTr="001C6D58">
        <w:tc>
          <w:tcPr>
            <w:tcW w:w="255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bookmarkStart w:id="0" w:name="bookmark=id.gjdgxs" w:colFirst="0" w:colLast="0"/>
            <w:bookmarkEnd w:id="0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 xml:space="preserve">Дата </w:t>
            </w: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реєстрації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21.01.2022  </w:t>
            </w:r>
          </w:p>
        </w:tc>
      </w:tr>
      <w:tr w:rsidR="009E0802" w:rsidRPr="009E0802" w:rsidTr="001C6D58">
        <w:trPr>
          <w:trHeight w:val="761"/>
        </w:trPr>
        <w:tc>
          <w:tcPr>
            <w:tcW w:w="255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Суб’єкт</w:t>
            </w:r>
            <w:proofErr w:type="spellEnd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 xml:space="preserve"> права </w:t>
            </w: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законодавчої</w:t>
            </w:r>
            <w:proofErr w:type="spellEnd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ініціативи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Народні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депутат</w:t>
            </w: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и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Приходько Борис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Вікторович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 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Кулініч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Олег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Іванович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hyperlink r:id="rId7">
              <w:r w:rsidRPr="009E0802">
                <w:rPr>
                  <w:rFonts w:ascii="Times New Roman" w:hAnsi="Times New Roman" w:cs="Times New Roman"/>
                  <w:position w:val="0"/>
                  <w:sz w:val="24"/>
                  <w:szCs w:val="24"/>
                  <w:lang w:val="ru-RU" w:eastAsia="ru-RU"/>
                </w:rPr>
                <w:t xml:space="preserve">Сухов </w:t>
              </w:r>
              <w:proofErr w:type="spellStart"/>
              <w:r w:rsidRPr="009E0802">
                <w:rPr>
                  <w:rFonts w:ascii="Times New Roman" w:hAnsi="Times New Roman" w:cs="Times New Roman"/>
                  <w:position w:val="0"/>
                  <w:sz w:val="24"/>
                  <w:szCs w:val="24"/>
                  <w:lang w:val="ru-RU" w:eastAsia="ru-RU"/>
                </w:rPr>
                <w:t>Олександр</w:t>
              </w:r>
              <w:proofErr w:type="spellEnd"/>
              <w:r w:rsidRPr="009E0802">
                <w:rPr>
                  <w:rFonts w:ascii="Times New Roman" w:hAnsi="Times New Roman" w:cs="Times New Roman"/>
                  <w:position w:val="0"/>
                  <w:sz w:val="24"/>
                  <w:szCs w:val="24"/>
                  <w:lang w:val="ru-RU" w:eastAsia="ru-RU"/>
                </w:rPr>
                <w:t xml:space="preserve"> </w:t>
              </w:r>
              <w:proofErr w:type="spellStart"/>
              <w:r w:rsidRPr="009E0802">
                <w:rPr>
                  <w:rFonts w:ascii="Times New Roman" w:hAnsi="Times New Roman" w:cs="Times New Roman"/>
                  <w:position w:val="0"/>
                  <w:sz w:val="24"/>
                  <w:szCs w:val="24"/>
                  <w:lang w:val="ru-RU" w:eastAsia="ru-RU"/>
                </w:rPr>
                <w:t>Сергійович</w:t>
              </w:r>
              <w:proofErr w:type="spellEnd"/>
              <w:r w:rsidRPr="009E0802">
                <w:rPr>
                  <w:rFonts w:ascii="Times New Roman" w:hAnsi="Times New Roman" w:cs="Times New Roman"/>
                  <w:position w:val="0"/>
                  <w:sz w:val="24"/>
                  <w:szCs w:val="24"/>
                  <w:lang w:val="ru-RU" w:eastAsia="ru-RU"/>
                </w:rPr>
                <w:t xml:space="preserve">   </w:t>
              </w:r>
            </w:hyperlink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Арешонков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Володимир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Юрійович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Шахов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Сергій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Володимирович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Ковальов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Олександр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Іванович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Вельможний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Сергій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Анатолійович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Бабенко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Микола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Вікторович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Кіт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Богданович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Поляк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Владіслав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Миколайович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Білозір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Лариса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Миколаївна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Бакунець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Павло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Андрійович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Кучер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Микола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Іванович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Петьовка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Васильович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Лунченко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Валерій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Валерійович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Люшняк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Микола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Володимирович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Єфімов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Максим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Вікторович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  </w:t>
            </w:r>
          </w:p>
          <w:p w:rsidR="009E0802" w:rsidRPr="009E0802" w:rsidRDefault="009E0802" w:rsidP="009E0802">
            <w:pPr>
              <w:keepNext/>
              <w:keepLines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bookmarkStart w:id="1" w:name="_GoBack"/>
            <w:bookmarkEnd w:id="1"/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Вацак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Геннадій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Анатолійович</w:t>
            </w:r>
            <w:proofErr w:type="spellEnd"/>
          </w:p>
        </w:tc>
      </w:tr>
      <w:tr w:rsidR="009E0802" w:rsidRPr="009E0802" w:rsidTr="001C6D58">
        <w:trPr>
          <w:trHeight w:val="287"/>
        </w:trPr>
        <w:tc>
          <w:tcPr>
            <w:tcW w:w="255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Головний</w:t>
            </w:r>
            <w:proofErr w:type="spellEnd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комітет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Комітет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Верховної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Ради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економічного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розвитку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E0802" w:rsidRPr="009E0802" w:rsidTr="001C6D58">
        <w:trPr>
          <w:trHeight w:val="287"/>
        </w:trPr>
        <w:tc>
          <w:tcPr>
            <w:tcW w:w="255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Висновок</w:t>
            </w:r>
            <w:proofErr w:type="spellEnd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>рекомендації</w:t>
            </w:r>
            <w:proofErr w:type="spellEnd"/>
            <w:r w:rsidRPr="009E0802">
              <w:rPr>
                <w:rFonts w:ascii="Times New Roman" w:hAnsi="Times New Roman" w:cs="Times New Roman"/>
                <w:b/>
                <w:position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0802" w:rsidRPr="009E0802" w:rsidRDefault="009E0802" w:rsidP="009E080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</w:pPr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eastAsia="ru-RU"/>
              </w:rPr>
              <w:t xml:space="preserve">Негативний –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Містить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корупціогенні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фактори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зауваження</w:t>
            </w:r>
            <w:proofErr w:type="spellEnd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 xml:space="preserve"> по </w:t>
            </w:r>
            <w:proofErr w:type="spellStart"/>
            <w:r w:rsidRPr="009E0802">
              <w:rPr>
                <w:rFonts w:ascii="Times New Roman" w:hAnsi="Times New Roman" w:cs="Times New Roman"/>
                <w:position w:val="0"/>
                <w:sz w:val="24"/>
                <w:szCs w:val="24"/>
                <w:lang w:val="ru-RU" w:eastAsia="ru-RU"/>
              </w:rPr>
              <w:t>суті</w:t>
            </w:r>
            <w:proofErr w:type="spellEnd"/>
          </w:p>
        </w:tc>
      </w:tr>
    </w:tbl>
    <w:p w:rsidR="009E0802" w:rsidRPr="009E0802" w:rsidRDefault="009E0802" w:rsidP="009E0802">
      <w:pPr>
        <w:widowControl w:val="0"/>
        <w:suppressAutoHyphens w:val="0"/>
        <w:spacing w:line="240" w:lineRule="auto"/>
        <w:ind w:leftChars="0" w:left="0" w:firstLineChars="0" w:firstLine="425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i/>
          <w:position w:val="0"/>
          <w:sz w:val="24"/>
          <w:szCs w:val="24"/>
          <w:lang w:val="ru-RU" w:eastAsia="ru-RU"/>
        </w:rPr>
      </w:pPr>
    </w:p>
    <w:p w:rsidR="009E0802" w:rsidRPr="009E0802" w:rsidRDefault="009E0802" w:rsidP="009E0802">
      <w:pPr>
        <w:widowControl w:val="0"/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lastRenderedPageBreak/>
        <w:t>Опис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законопроєкту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Законопроектом шляхом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доповнення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3 Закону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публічні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 новою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частиною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одинадцятою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пропонується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встановити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спрощені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застосуються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разі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придбання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замовником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рахунок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коштів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бюджетів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місцевого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самоврядування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робіт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визначених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цією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частиною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вартість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яких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перевищує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500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тисяч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гривень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застосовуються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процедури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передбачені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статтею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14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цього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Закону.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До таких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товарів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робіт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законопроєктом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відносяться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: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паливних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мастильних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матеріалів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природного газу,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електричної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теплової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енергії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вугілля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інших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видів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твердого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палива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виключно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потреб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функціонування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установ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закладів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охорони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освіти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соціальної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сфери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перебувають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комунальній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та 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разі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якщо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замовника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виникла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нагальна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потреба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здійснити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додаткову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закупівлю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строк не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більше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6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місяців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Цей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абзац не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застосовується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випадку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передбаченому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статтею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40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цього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Закону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укладення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договору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постачальником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«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останньої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» на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постачання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електричної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енергії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природного газу;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харчових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продуктів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виключно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потреб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функціонування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установ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закладів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охорони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освіти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соціальної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сфери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перебувають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комунальній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При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цьому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було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подано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дві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більше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пропозиції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перевага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надається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тому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учаснику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який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зареєстрований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території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відповідної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територіальної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громади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за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умови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ціна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одиницю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товару не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перевищує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10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порівняно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іншим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учасником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;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підвезення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закладів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освіти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зворотному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порядку;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розробки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проектно-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кошторисної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документації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необхідної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поточного ремонту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будівель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споруд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перебувають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комунальній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.».</w:t>
      </w:r>
    </w:p>
    <w:p w:rsid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Довідка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vertAlign w:val="superscript"/>
          <w:lang w:val="ru-RU" w:eastAsia="ru-RU"/>
        </w:rPr>
        <w:footnoteReference w:id="2"/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Мінекономіки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розробило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проєкт Закону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“Про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внесення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змін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Закону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“Про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публічні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” та Закону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“Про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запровадження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нових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інвестиційних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можливостей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гарантування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законних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інтересів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суб’єктів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підприємницької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діяльності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масштабної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енергомодернізації”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удосконалення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здійснення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публічних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закупівель”.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Зокрема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пропонується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підвищити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200 тис.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грн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до 500 тис.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грн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поріг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замовниками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процедур закупівель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товарів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тим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самим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надати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всім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замовникам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можливість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застосувати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порядок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спрощених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закупівель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товарів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якщо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їх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вартість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дорівнює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або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перевищує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50 тис.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грн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є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меншою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ніж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500 тис. грн.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За результатами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антикорупційної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експертизи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законопроєкту,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Інститут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законодавчих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ідей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виявив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його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положеннях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корупціогенний фактор.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</w:p>
    <w:p w:rsid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Резюме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Законопроєктом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виводяться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з-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конкурентних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процедур </w:t>
      </w:r>
      <w:proofErr w:type="spellStart"/>
      <w:proofErr w:type="gram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закупівля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робіт</w:t>
      </w:r>
      <w:proofErr w:type="spellEnd"/>
      <w:proofErr w:type="gram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(в основному, але не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виключно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для потреб 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установ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закладів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охорони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освіти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соціальної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сфери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) за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рахунок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коштів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місцевих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бюджетів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Повний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аналіз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корупціогенного фактору.</w:t>
      </w:r>
    </w:p>
    <w:p w:rsidR="009E0802" w:rsidRPr="009E0802" w:rsidRDefault="009E0802" w:rsidP="009E080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1. </w:t>
      </w: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Відсутність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чи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недоліки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конкурентних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тендерних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) процедур у </w:t>
      </w: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сфері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публічних</w:t>
      </w:r>
      <w:proofErr w:type="spellEnd"/>
      <w:r w:rsidRPr="009E0802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закупівель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Законопроектом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збільшується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поріг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спрощених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закупівель за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рахунок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коштів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бюджетів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місцевого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самоврядування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товарів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робіт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для потреб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функціонування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установ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закладів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охорони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освіти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соціальної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сфери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.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lastRenderedPageBreak/>
        <w:t>Фактично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виводяться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під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конкурентної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процедури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понад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117 млрд грн.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vertAlign w:val="superscript"/>
          <w:lang w:val="ru-RU" w:eastAsia="ru-RU"/>
        </w:rPr>
        <w:footnoteReference w:id="3"/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які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можуть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витрачені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непрозоро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неефективно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Враховуючи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вказане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повідомляємо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:</w:t>
      </w:r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По-перше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частинами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другою та четвертою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5 Закону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передбачено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замовники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мають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права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встановлювати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жодних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дискримінаційних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вимог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учасників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учасники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(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резиденти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нерезиденти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)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всіх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форм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організаційно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правових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форм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беруть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участь у процедурах закупівель/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спрощених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закупівлях 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на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рівних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умовах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Запропоновані законопроєктом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положення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фактично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спрямовані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вирішення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питань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окремої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групи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замовників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створюють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нерівні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умови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закупівель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узгоджується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метою Закону та принципами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здійснення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публічних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закупівель.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По-друге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,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частиною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одинадцятою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статті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3 законопроекту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пропонується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застосування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спрощеної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закупівлі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разі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придбання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замовником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рахунок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коштів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бюджетів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місцевого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самоврядування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послуг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розробки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проектно-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кошторисної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документації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необхідної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для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поточного ремонту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будівель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споруд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перебувають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комунальній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,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u w:val="single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не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u w:val="single"/>
          <w:lang w:val="ru-RU" w:eastAsia="ru-RU"/>
        </w:rPr>
        <w:t>узгоджується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з метою та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u w:val="single"/>
          <w:lang w:val="ru-RU" w:eastAsia="ru-RU"/>
        </w:rPr>
        <w:t>завданням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законопроекту</w:t>
      </w:r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щодо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розширення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можливостей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застосування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спрощеної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процедури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закупівель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насамперед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виключно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для потреб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функціонування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установ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закладів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охорони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здоров’я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освіти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соціальної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сфери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u w:val="single"/>
          <w:lang w:val="ru-RU" w:eastAsia="ru-RU"/>
        </w:rPr>
        <w:t>.</w:t>
      </w:r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запропонованих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змінах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йде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мова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про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послуги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розробки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проектно-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кошторисної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документації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необхідної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проведення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поточного ремонту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усіх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будівель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споруд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перебувають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комунальній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власності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, 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а не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лише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закладів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установ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 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охорони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здоров’я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освіти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соціальної</w:t>
      </w:r>
      <w:proofErr w:type="spellEnd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i/>
          <w:color w:val="auto"/>
          <w:position w:val="0"/>
          <w:sz w:val="24"/>
          <w:szCs w:val="24"/>
          <w:lang w:val="ru-RU" w:eastAsia="ru-RU"/>
        </w:rPr>
        <w:t>сфери</w:t>
      </w:r>
      <w:proofErr w:type="spellEnd"/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Крім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того, не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зрозуміло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хто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і в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який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спосіб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буде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визначати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>нагальну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u w:val="single"/>
          <w:lang w:val="ru-RU" w:eastAsia="ru-RU"/>
        </w:rPr>
        <w:t xml:space="preserve"> потребу</w:t>
      </w:r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здійснити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додаткову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закупівлю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на строк не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більше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 xml:space="preserve"> 6 </w:t>
      </w:r>
      <w:proofErr w:type="spellStart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місяців</w:t>
      </w:r>
      <w:proofErr w:type="spellEnd"/>
      <w:r w:rsidRPr="009E0802"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  <w:t>.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Вказані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положення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законопроєкту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створюють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корупційні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ризики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неефективного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використан</w:t>
      </w:r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ня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бюджетних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коштів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Крім</w:t>
      </w:r>
      <w:proofErr w:type="spellEnd"/>
      <w:r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того,</w:t>
      </w:r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виведення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закупок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під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конкурентних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закупівель є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однією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основних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проблем,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знижує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рівень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України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індексі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сприйняття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корупції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, про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що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зазначають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Трансперенсі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Інтернешнл</w:t>
      </w:r>
      <w:proofErr w:type="spellEnd"/>
      <w:r w:rsidRPr="009E0802"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  <w:t>.</w:t>
      </w:r>
      <w:r w:rsidRPr="009E0802">
        <w:rPr>
          <w:rFonts w:ascii="Times New Roman" w:hAnsi="Times New Roman" w:cs="Times New Roman"/>
          <w:color w:val="006F99"/>
          <w:position w:val="0"/>
          <w:sz w:val="36"/>
          <w:szCs w:val="36"/>
          <w:highlight w:val="white"/>
          <w:lang w:val="ru-RU" w:eastAsia="ru-RU"/>
        </w:rPr>
        <w:t xml:space="preserve"> </w:t>
      </w:r>
    </w:p>
    <w:p w:rsidR="009E0802" w:rsidRPr="009E0802" w:rsidRDefault="009E0802" w:rsidP="009E080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auto"/>
          <w:position w:val="0"/>
          <w:sz w:val="24"/>
          <w:szCs w:val="24"/>
          <w:lang w:val="ru-RU" w:eastAsia="ru-RU"/>
        </w:rPr>
      </w:pP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Отже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, законопроєкт не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може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 xml:space="preserve"> бути </w:t>
      </w:r>
      <w:proofErr w:type="spellStart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підтриманий</w:t>
      </w:r>
      <w:proofErr w:type="spellEnd"/>
      <w:r w:rsidRPr="009E0802">
        <w:rPr>
          <w:rFonts w:ascii="Times New Roman" w:hAnsi="Times New Roman" w:cs="Times New Roman"/>
          <w:b/>
          <w:i/>
          <w:color w:val="auto"/>
          <w:position w:val="0"/>
          <w:sz w:val="24"/>
          <w:szCs w:val="24"/>
          <w:lang w:val="ru-RU" w:eastAsia="ru-RU"/>
        </w:rPr>
        <w:t>.</w:t>
      </w:r>
    </w:p>
    <w:p w:rsidR="00EC5A17" w:rsidRPr="00EC5A17" w:rsidRDefault="00EC5A17" w:rsidP="00A46222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</w:p>
    <w:sectPr w:rsidR="00EC5A17" w:rsidRPr="00EC5A17" w:rsidSect="003F7518">
      <w:headerReference w:type="first" r:id="rId8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730" w:rsidRDefault="00073730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073730" w:rsidRDefault="00073730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730" w:rsidRDefault="00073730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073730" w:rsidRDefault="00073730" w:rsidP="00FE5815">
      <w:pPr>
        <w:spacing w:line="240" w:lineRule="auto"/>
        <w:ind w:left="0" w:hanging="2"/>
      </w:pPr>
      <w:r>
        <w:continuationSeparator/>
      </w:r>
    </w:p>
  </w:footnote>
  <w:footnote w:id="1">
    <w:p w:rsidR="00F50BF1" w:rsidRPr="00663182" w:rsidRDefault="00F50BF1" w:rsidP="00F50BF1">
      <w:pPr>
        <w:pStyle w:val="af2"/>
        <w:ind w:left="0" w:hanging="2"/>
        <w:jc w:val="both"/>
        <w:rPr>
          <w:rFonts w:ascii="Times New Roman" w:hAnsi="Times New Roman" w:cs="Times New Roman"/>
        </w:rPr>
      </w:pPr>
      <w:r w:rsidRPr="00663182">
        <w:rPr>
          <w:rStyle w:val="af4"/>
        </w:rPr>
        <w:footnoteRef/>
      </w:r>
      <w:r w:rsidRPr="00663182">
        <w:rPr>
          <w:rFonts w:ascii="Times New Roman" w:hAnsi="Times New Roman" w:cs="Times New Roman"/>
        </w:rPr>
        <w:t xml:space="preserve"> </w:t>
      </w:r>
      <w:r w:rsidRPr="00663182">
        <w:rPr>
          <w:rFonts w:ascii="Times New Roman" w:hAnsi="Times New Roman" w:cs="Times New Roman"/>
          <w:b/>
          <w:bCs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  <w:footnote w:id="2">
    <w:p w:rsidR="009E0802" w:rsidRDefault="009E0802" w:rsidP="009E08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https://www.me.gov.ua/Documents/Detail?lang=uk-UA&amp;id=66d67bcb-42fc-4641-9921-598485ae274e&amp;title=ProektZakonuUkrainiproVnesenniaZminDoZakonuUkrainiproPublichniZakupivliTaInshikhZakonivUkrainiSchodoUdoskonalenniaZdiisnenniaPublichnikhZakupivel</w:t>
      </w:r>
    </w:p>
  </w:footnote>
  <w:footnote w:id="3">
    <w:p w:rsidR="009E0802" w:rsidRDefault="009E0802" w:rsidP="009E0802">
      <w:pPr>
        <w:spacing w:line="240" w:lineRule="auto"/>
        <w:ind w:left="0" w:hanging="2"/>
        <w:rPr>
          <w:sz w:val="20"/>
        </w:rPr>
      </w:pPr>
      <w:r>
        <w:rPr>
          <w:vertAlign w:val="superscript"/>
        </w:rPr>
        <w:footnoteRef/>
      </w:r>
      <w:r>
        <w:rPr>
          <w:sz w:val="20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 даними звіту Мінекономіки, що містить  узагальнену інформацію про результати здійснення контролю у сфері закупівель за 2020 рік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ED4132" w:rsidTr="00AC7EB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 w:rsidRPr="00AC7EBE">
            <w:rPr>
              <w:rFonts w:ascii="Cambria" w:hAnsi="Cambria" w:cs="Cambria"/>
              <w:b/>
              <w:color w:val="333399"/>
            </w:rPr>
            <w:t xml:space="preserve">               </w:t>
          </w: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Default="00D95DAB" w:rsidP="00AC7EBE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1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35BB6"/>
    <w:rsid w:val="00073730"/>
    <w:rsid w:val="00144ABE"/>
    <w:rsid w:val="001F0327"/>
    <w:rsid w:val="00260742"/>
    <w:rsid w:val="002F0D41"/>
    <w:rsid w:val="003613BA"/>
    <w:rsid w:val="003F7518"/>
    <w:rsid w:val="00427F91"/>
    <w:rsid w:val="00542505"/>
    <w:rsid w:val="005D43A1"/>
    <w:rsid w:val="00760B42"/>
    <w:rsid w:val="007A0B6F"/>
    <w:rsid w:val="007E2705"/>
    <w:rsid w:val="008A70E4"/>
    <w:rsid w:val="008D36B9"/>
    <w:rsid w:val="009E0802"/>
    <w:rsid w:val="00A46222"/>
    <w:rsid w:val="00A573F4"/>
    <w:rsid w:val="00AC7EBE"/>
    <w:rsid w:val="00AD0E79"/>
    <w:rsid w:val="00BF0BB3"/>
    <w:rsid w:val="00C73A64"/>
    <w:rsid w:val="00D95DAB"/>
    <w:rsid w:val="00E177AF"/>
    <w:rsid w:val="00E74CC5"/>
    <w:rsid w:val="00E8340A"/>
    <w:rsid w:val="00EC5A17"/>
    <w:rsid w:val="00ED4132"/>
    <w:rsid w:val="00F50BF1"/>
    <w:rsid w:val="00FB2BED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td.rada.gov.ua/mps/info/page/21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Тарас</cp:lastModifiedBy>
  <cp:revision>3</cp:revision>
  <dcterms:created xsi:type="dcterms:W3CDTF">2022-02-17T21:35:00Z</dcterms:created>
  <dcterms:modified xsi:type="dcterms:W3CDTF">2022-02-17T21:36:00Z</dcterms:modified>
</cp:coreProperties>
</file>