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D1E47" w14:textId="77777777" w:rsidR="003243F7" w:rsidRDefault="003243F7">
      <w:pPr>
        <w:widowControl w:val="0"/>
        <w:ind w:left="0" w:hanging="2"/>
        <w:rPr>
          <w:sz w:val="24"/>
          <w:szCs w:val="24"/>
        </w:rPr>
      </w:pPr>
      <w:bookmarkStart w:id="0" w:name="_heading=h.gjdgxs" w:colFirst="0" w:colLast="0"/>
      <w:bookmarkEnd w:id="0"/>
    </w:p>
    <w:tbl>
      <w:tblPr>
        <w:tblStyle w:val="afffffffffff1"/>
        <w:tblW w:w="88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55"/>
        <w:gridCol w:w="8625"/>
      </w:tblGrid>
      <w:tr w:rsidR="003243F7" w14:paraId="1680FE43" w14:textId="77777777">
        <w:trPr>
          <w:trHeight w:val="294"/>
        </w:trPr>
        <w:tc>
          <w:tcPr>
            <w:tcW w:w="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F4609" w14:textId="77777777" w:rsidR="003243F7" w:rsidRDefault="00B51F8D">
            <w:pPr>
              <w:spacing w:line="240" w:lineRule="auto"/>
              <w:ind w:left="0" w:hanging="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8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EA29B" w14:textId="1F764310" w:rsidR="003243F7" w:rsidRPr="00A7105F" w:rsidRDefault="00227FF2">
            <w:pPr>
              <w:spacing w:line="240" w:lineRule="auto"/>
              <w:ind w:left="4" w:hanging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10</w:t>
            </w:r>
            <w:r w:rsidR="00A7105F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423</w:t>
            </w:r>
          </w:p>
        </w:tc>
      </w:tr>
    </w:tbl>
    <w:p w14:paraId="6DA6FDAB" w14:textId="77777777" w:rsidR="003243F7" w:rsidRDefault="00B51F8D" w:rsidP="0037099E">
      <w:pPr>
        <w:spacing w:line="240" w:lineRule="auto"/>
        <w:ind w:leftChars="0" w:left="0" w:firstLineChars="0" w:firstLine="0"/>
        <w:jc w:val="center"/>
        <w:outlineLvl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ВИСНОВОК</w:t>
      </w:r>
    </w:p>
    <w:p w14:paraId="3A5E8534" w14:textId="77777777" w:rsidR="003243F7" w:rsidRDefault="00B51F8D" w:rsidP="0037099E">
      <w:pPr>
        <w:spacing w:line="240" w:lineRule="auto"/>
        <w:ind w:leftChars="0" w:left="0" w:firstLineChars="0" w:firstLine="0"/>
        <w:jc w:val="center"/>
        <w:outlineLvl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результатами проведення</w:t>
      </w:r>
    </w:p>
    <w:p w14:paraId="5728EDF0" w14:textId="77777777" w:rsidR="003243F7" w:rsidRDefault="00B51F8D" w:rsidP="0037099E">
      <w:pPr>
        <w:spacing w:line="240" w:lineRule="auto"/>
        <w:ind w:leftChars="0" w:left="0" w:firstLineChars="0" w:firstLine="0"/>
        <w:jc w:val="center"/>
        <w:outlineLvl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антикорупційної експертизи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законопроєкту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tbl>
      <w:tblPr>
        <w:tblW w:w="9576" w:type="dxa"/>
        <w:tblInd w:w="-110" w:type="dxa"/>
        <w:tblLayout w:type="fixed"/>
        <w:tblLook w:val="0000" w:firstRow="0" w:lastRow="0" w:firstColumn="0" w:lastColumn="0" w:noHBand="0" w:noVBand="0"/>
      </w:tblPr>
      <w:tblGrid>
        <w:gridCol w:w="2552"/>
        <w:gridCol w:w="7024"/>
      </w:tblGrid>
      <w:tr w:rsidR="00A7105F" w:rsidRPr="00A7105F" w14:paraId="2833CE90" w14:textId="77777777" w:rsidTr="00D52B34"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B0076" w14:textId="77777777" w:rsidR="00A7105F" w:rsidRPr="00A7105F" w:rsidRDefault="00A7105F" w:rsidP="00A7105F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A71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 </w:t>
            </w:r>
            <w:proofErr w:type="spellStart"/>
            <w:r w:rsidRPr="00A7105F">
              <w:rPr>
                <w:rFonts w:ascii="Times New Roman" w:hAnsi="Times New Roman" w:cs="Times New Roman"/>
                <w:b/>
                <w:sz w:val="24"/>
                <w:szCs w:val="24"/>
              </w:rPr>
              <w:t>акта</w:t>
            </w:r>
            <w:proofErr w:type="spellEnd"/>
          </w:p>
        </w:tc>
        <w:tc>
          <w:tcPr>
            <w:tcW w:w="7024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D8F00" w14:textId="77777777" w:rsidR="00A7105F" w:rsidRPr="00A7105F" w:rsidRDefault="00A7105F" w:rsidP="00A7105F">
            <w:pPr>
              <w:shd w:val="clear" w:color="auto" w:fill="FFFFFF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A7105F">
              <w:rPr>
                <w:rFonts w:ascii="Times New Roman" w:hAnsi="Times New Roman" w:cs="Times New Roman"/>
                <w:sz w:val="24"/>
                <w:szCs w:val="24"/>
              </w:rPr>
              <w:t>Про внесення змін до Податкового кодексу України щодо рентної плати за користування радіочастотним спектром (радіочастотним ресурсом) України</w:t>
            </w:r>
          </w:p>
        </w:tc>
      </w:tr>
      <w:tr w:rsidR="00A7105F" w:rsidRPr="00A7105F" w14:paraId="4C486876" w14:textId="77777777" w:rsidTr="00D52B34">
        <w:trPr>
          <w:trHeight w:val="122"/>
        </w:trPr>
        <w:tc>
          <w:tcPr>
            <w:tcW w:w="2552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842CD" w14:textId="77777777" w:rsidR="00A7105F" w:rsidRPr="00A7105F" w:rsidRDefault="00A7105F" w:rsidP="00A7105F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A7105F">
              <w:rPr>
                <w:rFonts w:ascii="Times New Roman" w:hAnsi="Times New Roman" w:cs="Times New Roman"/>
                <w:b/>
                <w:sz w:val="24"/>
                <w:szCs w:val="24"/>
              </w:rPr>
              <w:t>Дата реєстрації</w:t>
            </w:r>
          </w:p>
        </w:tc>
        <w:tc>
          <w:tcPr>
            <w:tcW w:w="7024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7A02C" w14:textId="77777777" w:rsidR="00A7105F" w:rsidRPr="00A7105F" w:rsidRDefault="00A7105F" w:rsidP="00A7105F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A7105F">
              <w:rPr>
                <w:rFonts w:ascii="Times New Roman" w:hAnsi="Times New Roman" w:cs="Times New Roman"/>
                <w:sz w:val="24"/>
                <w:szCs w:val="24"/>
              </w:rPr>
              <w:t>22.01.2024</w:t>
            </w:r>
          </w:p>
        </w:tc>
      </w:tr>
      <w:tr w:rsidR="00A7105F" w:rsidRPr="00A7105F" w14:paraId="7DE0FCCA" w14:textId="77777777" w:rsidTr="00A7105F">
        <w:trPr>
          <w:trHeight w:val="496"/>
        </w:trPr>
        <w:tc>
          <w:tcPr>
            <w:tcW w:w="2552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C64B7" w14:textId="77777777" w:rsidR="00A7105F" w:rsidRPr="00A7105F" w:rsidRDefault="00A7105F" w:rsidP="00A7105F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05F">
              <w:rPr>
                <w:rFonts w:ascii="Times New Roman" w:hAnsi="Times New Roman" w:cs="Times New Roman"/>
                <w:b/>
                <w:sz w:val="24"/>
                <w:szCs w:val="24"/>
              </w:rPr>
              <w:t>Суб’єкт права законодавчої ініціативи</w:t>
            </w:r>
          </w:p>
        </w:tc>
        <w:tc>
          <w:tcPr>
            <w:tcW w:w="7024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07EE5" w14:textId="77777777" w:rsidR="00A7105F" w:rsidRPr="00A7105F" w:rsidRDefault="00A7105F" w:rsidP="00A7105F">
            <w:pPr>
              <w:shd w:val="clear" w:color="auto" w:fill="FFFFFF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A7105F">
              <w:rPr>
                <w:rFonts w:ascii="Times New Roman" w:hAnsi="Times New Roman" w:cs="Times New Roman"/>
                <w:sz w:val="24"/>
                <w:szCs w:val="24"/>
              </w:rPr>
              <w:t>Кабінет Міністрів України</w:t>
            </w:r>
            <w:r w:rsidRPr="00A710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7105F">
              <w:rPr>
                <w:rFonts w:ascii="Times New Roman" w:hAnsi="Times New Roman" w:cs="Times New Roman"/>
                <w:sz w:val="24"/>
                <w:szCs w:val="24"/>
              </w:rPr>
              <w:t>Шмигаль</w:t>
            </w:r>
            <w:proofErr w:type="spellEnd"/>
            <w:r w:rsidRPr="00A7105F">
              <w:rPr>
                <w:rFonts w:ascii="Times New Roman" w:hAnsi="Times New Roman" w:cs="Times New Roman"/>
                <w:sz w:val="24"/>
                <w:szCs w:val="24"/>
              </w:rPr>
              <w:t xml:space="preserve"> Денис Анатолійович</w:t>
            </w:r>
          </w:p>
        </w:tc>
      </w:tr>
      <w:tr w:rsidR="00A7105F" w:rsidRPr="00A7105F" w14:paraId="17484077" w14:textId="77777777" w:rsidTr="00D52B34">
        <w:trPr>
          <w:trHeight w:val="287"/>
        </w:trPr>
        <w:tc>
          <w:tcPr>
            <w:tcW w:w="2552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EDD46" w14:textId="77777777" w:rsidR="00A7105F" w:rsidRPr="00A7105F" w:rsidRDefault="00A7105F" w:rsidP="00A7105F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05F">
              <w:rPr>
                <w:rFonts w:ascii="Times New Roman" w:hAnsi="Times New Roman" w:cs="Times New Roman"/>
                <w:b/>
                <w:sz w:val="24"/>
                <w:szCs w:val="24"/>
              </w:rPr>
              <w:t>Головний комітет</w:t>
            </w:r>
          </w:p>
        </w:tc>
        <w:tc>
          <w:tcPr>
            <w:tcW w:w="7024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BA510" w14:textId="77777777" w:rsidR="00A7105F" w:rsidRPr="00A7105F" w:rsidRDefault="00A7105F" w:rsidP="00A7105F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A7105F">
              <w:rPr>
                <w:rFonts w:ascii="Times New Roman" w:hAnsi="Times New Roman" w:cs="Times New Roman"/>
                <w:sz w:val="24"/>
                <w:szCs w:val="24"/>
              </w:rPr>
              <w:t>Комітет з питань фінансів, податкової та митної політики</w:t>
            </w:r>
          </w:p>
        </w:tc>
      </w:tr>
      <w:tr w:rsidR="00A7105F" w:rsidRPr="00A7105F" w14:paraId="5623C1A5" w14:textId="77777777" w:rsidTr="00D52B34">
        <w:trPr>
          <w:trHeight w:val="287"/>
        </w:trPr>
        <w:tc>
          <w:tcPr>
            <w:tcW w:w="2552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DCD0D" w14:textId="77777777" w:rsidR="00A7105F" w:rsidRPr="00A7105F" w:rsidRDefault="00A7105F" w:rsidP="00A7105F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A71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Висновок та рекомендації </w:t>
            </w:r>
          </w:p>
        </w:tc>
        <w:tc>
          <w:tcPr>
            <w:tcW w:w="7024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051EC" w14:textId="77777777" w:rsidR="00A7105F" w:rsidRPr="00A7105F" w:rsidRDefault="00A7105F" w:rsidP="00A7105F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A7105F">
              <w:rPr>
                <w:rFonts w:ascii="Times New Roman" w:hAnsi="Times New Roman" w:cs="Times New Roman"/>
                <w:sz w:val="24"/>
                <w:szCs w:val="24"/>
              </w:rPr>
              <w:t xml:space="preserve">Зауваження - Не містить </w:t>
            </w:r>
            <w:proofErr w:type="spellStart"/>
            <w:r w:rsidRPr="00A7105F">
              <w:rPr>
                <w:rFonts w:ascii="Times New Roman" w:hAnsi="Times New Roman" w:cs="Times New Roman"/>
                <w:sz w:val="24"/>
                <w:szCs w:val="24"/>
              </w:rPr>
              <w:t>корупціогенних</w:t>
            </w:r>
            <w:proofErr w:type="spellEnd"/>
            <w:r w:rsidRPr="00A7105F">
              <w:rPr>
                <w:rFonts w:ascii="Times New Roman" w:hAnsi="Times New Roman" w:cs="Times New Roman"/>
                <w:sz w:val="24"/>
                <w:szCs w:val="24"/>
              </w:rPr>
              <w:t xml:space="preserve"> факторів</w:t>
            </w:r>
          </w:p>
        </w:tc>
      </w:tr>
    </w:tbl>
    <w:p w14:paraId="34C8BAE6" w14:textId="77777777" w:rsidR="00A7105F" w:rsidRPr="00A7105F" w:rsidRDefault="00A7105F" w:rsidP="00A7105F">
      <w:pPr>
        <w:spacing w:line="240" w:lineRule="auto"/>
        <w:ind w:leftChars="0" w:left="0" w:firstLineChars="0" w:firstLine="720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</w:p>
    <w:p w14:paraId="13B6C8DF" w14:textId="77777777" w:rsidR="00A7105F" w:rsidRPr="00A7105F" w:rsidRDefault="00A7105F" w:rsidP="00A7105F">
      <w:pPr>
        <w:spacing w:line="240" w:lineRule="auto"/>
        <w:ind w:leftChars="0" w:left="0" w:firstLineChars="0" w:firstLine="720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bookmarkStart w:id="2" w:name="_heading=h.quo72sgoeilu" w:colFirst="0" w:colLast="0"/>
      <w:bookmarkEnd w:id="2"/>
      <w:proofErr w:type="spellStart"/>
      <w:r w:rsidRPr="00A7105F">
        <w:rPr>
          <w:rFonts w:ascii="Times New Roman" w:hAnsi="Times New Roman" w:cs="Times New Roman"/>
          <w:sz w:val="24"/>
          <w:szCs w:val="24"/>
        </w:rPr>
        <w:t>Законопроєктом</w:t>
      </w:r>
      <w:proofErr w:type="spellEnd"/>
      <w:r w:rsidRPr="00A7105F">
        <w:rPr>
          <w:rFonts w:ascii="Times New Roman" w:hAnsi="Times New Roman" w:cs="Times New Roman"/>
          <w:sz w:val="24"/>
          <w:szCs w:val="24"/>
        </w:rPr>
        <w:t xml:space="preserve"> пропонується </w:t>
      </w:r>
      <w:proofErr w:type="spellStart"/>
      <w:r w:rsidRPr="00A7105F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Pr="00A7105F">
        <w:rPr>
          <w:rFonts w:ascii="Times New Roman" w:hAnsi="Times New Roman" w:cs="Times New Roman"/>
          <w:sz w:val="24"/>
          <w:szCs w:val="24"/>
        </w:rPr>
        <w:t xml:space="preserve"> зміни до Податкового кодексу України (далі - ПК України) щодо радіочастотного ресурсу (РЧР).</w:t>
      </w:r>
    </w:p>
    <w:p w14:paraId="6644D925" w14:textId="77777777" w:rsidR="00A7105F" w:rsidRPr="00A7105F" w:rsidRDefault="00A7105F" w:rsidP="00A7105F">
      <w:pPr>
        <w:spacing w:line="240" w:lineRule="auto"/>
        <w:ind w:leftChars="0" w:left="0" w:firstLineChars="0" w:firstLine="720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bookmarkStart w:id="3" w:name="_heading=h.dl90bri1yn3r" w:colFirst="0" w:colLast="0"/>
      <w:bookmarkEnd w:id="3"/>
      <w:r w:rsidRPr="00A7105F">
        <w:rPr>
          <w:rFonts w:ascii="Times New Roman" w:hAnsi="Times New Roman" w:cs="Times New Roman"/>
          <w:sz w:val="24"/>
          <w:szCs w:val="24"/>
        </w:rPr>
        <w:t>По тексту ПК України радіочастотний ресурс замінено на радіочастотний спектр (радіочастотний ресурс).</w:t>
      </w:r>
    </w:p>
    <w:p w14:paraId="7A4B3AE0" w14:textId="77777777" w:rsidR="00A7105F" w:rsidRPr="00A7105F" w:rsidRDefault="00A7105F" w:rsidP="00A7105F">
      <w:pPr>
        <w:spacing w:line="240" w:lineRule="auto"/>
        <w:ind w:leftChars="0" w:left="0" w:firstLineChars="0" w:firstLine="720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bookmarkStart w:id="4" w:name="_heading=h.faha1scm7d4k" w:colFirst="0" w:colLast="0"/>
      <w:bookmarkEnd w:id="4"/>
      <w:r w:rsidRPr="00A7105F">
        <w:rPr>
          <w:rFonts w:ascii="Times New Roman" w:hAnsi="Times New Roman" w:cs="Times New Roman"/>
          <w:sz w:val="24"/>
          <w:szCs w:val="24"/>
        </w:rPr>
        <w:t>Не є платниками рентної плати за користування РЧР спеціальні користувачі, перелік яких визначено Законом України «Про електронні комунікації», радіоаматори та користувачі суднових станцій, що встановлені на борту судна.</w:t>
      </w:r>
    </w:p>
    <w:p w14:paraId="331EACCB" w14:textId="77777777" w:rsidR="00A7105F" w:rsidRPr="00A7105F" w:rsidRDefault="00A7105F" w:rsidP="00A7105F">
      <w:pPr>
        <w:spacing w:line="240" w:lineRule="auto"/>
        <w:ind w:leftChars="0" w:left="0" w:firstLineChars="0" w:firstLine="720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bookmarkStart w:id="5" w:name="_heading=h.kwczdb5tpj62" w:colFirst="0" w:colLast="0"/>
      <w:bookmarkEnd w:id="5"/>
      <w:r w:rsidRPr="00A7105F">
        <w:rPr>
          <w:rFonts w:ascii="Times New Roman" w:hAnsi="Times New Roman" w:cs="Times New Roman"/>
          <w:sz w:val="24"/>
          <w:szCs w:val="24"/>
        </w:rPr>
        <w:t>Виключено винятки щодо ставки рентної плати за користування РЧР для стільникового радіозв’язку та радіозв’язку у багатоканальних розподільчих системах для передавання та ретрансляції телевізійного зображення, передавання звуку, цифрової  інформації.</w:t>
      </w:r>
    </w:p>
    <w:p w14:paraId="3AD7C6AE" w14:textId="77777777" w:rsidR="00A7105F" w:rsidRPr="00A7105F" w:rsidRDefault="00A7105F" w:rsidP="00A7105F">
      <w:pPr>
        <w:spacing w:line="240" w:lineRule="auto"/>
        <w:ind w:leftChars="0" w:left="0" w:firstLineChars="0" w:firstLine="720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bookmarkStart w:id="6" w:name="_heading=h.4rwnmae0rpt" w:colFirst="0" w:colLast="0"/>
      <w:bookmarkEnd w:id="6"/>
      <w:r w:rsidRPr="00A7105F">
        <w:rPr>
          <w:rFonts w:ascii="Times New Roman" w:hAnsi="Times New Roman" w:cs="Times New Roman"/>
          <w:sz w:val="24"/>
          <w:szCs w:val="24"/>
        </w:rPr>
        <w:t>НКЦПФР інформує ДПС про видані ліцензії на користування радіочастотним спектром (радіочастотним ресурсом) із зазначенням смуг радіочастот.</w:t>
      </w:r>
    </w:p>
    <w:p w14:paraId="02888153" w14:textId="78239B15" w:rsidR="00A7105F" w:rsidRPr="00A7105F" w:rsidRDefault="00A7105F" w:rsidP="00A7105F">
      <w:pPr>
        <w:spacing w:line="240" w:lineRule="auto"/>
        <w:ind w:leftChars="0" w:left="0" w:firstLineChars="0" w:firstLine="720"/>
        <w:jc w:val="both"/>
        <w:outlineLvl w:val="9"/>
        <w:rPr>
          <w:rFonts w:ascii="Times New Roman" w:hAnsi="Times New Roman" w:cs="Times New Roman"/>
          <w:sz w:val="24"/>
          <w:szCs w:val="24"/>
          <w:lang w:val="en-US"/>
        </w:rPr>
      </w:pPr>
      <w:bookmarkStart w:id="7" w:name="_heading=h.luse4az10nvp" w:colFirst="0" w:colLast="0"/>
      <w:bookmarkEnd w:id="7"/>
      <w:r w:rsidRPr="00A7105F">
        <w:rPr>
          <w:rFonts w:ascii="Times New Roman" w:hAnsi="Times New Roman" w:cs="Times New Roman"/>
          <w:sz w:val="24"/>
          <w:szCs w:val="24"/>
        </w:rPr>
        <w:t xml:space="preserve">Уточнено порядок сплати рентної плати за користування РЧР. </w:t>
      </w:r>
      <w:bookmarkStart w:id="8" w:name="_heading=h.bwq8xmjcwah4" w:colFirst="0" w:colLast="0"/>
      <w:bookmarkStart w:id="9" w:name="_heading=h.dic6j75w91ed" w:colFirst="0" w:colLast="0"/>
      <w:bookmarkEnd w:id="8"/>
      <w:bookmarkEnd w:id="9"/>
    </w:p>
    <w:p w14:paraId="49D60054" w14:textId="77777777" w:rsidR="00A7105F" w:rsidRPr="00A7105F" w:rsidRDefault="00A7105F" w:rsidP="00A7105F">
      <w:pPr>
        <w:spacing w:line="240" w:lineRule="auto"/>
        <w:ind w:leftChars="0" w:left="0" w:firstLineChars="0" w:firstLine="720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bookmarkStart w:id="10" w:name="_heading=h.8q8belieqhow" w:colFirst="0" w:colLast="0"/>
      <w:bookmarkEnd w:id="10"/>
    </w:p>
    <w:p w14:paraId="31D772AE" w14:textId="77777777" w:rsidR="00A7105F" w:rsidRPr="00A7105F" w:rsidRDefault="00A7105F" w:rsidP="00A7105F">
      <w:pPr>
        <w:spacing w:line="240" w:lineRule="auto"/>
        <w:ind w:leftChars="0" w:left="0" w:firstLineChars="0" w:firstLine="720"/>
        <w:jc w:val="both"/>
        <w:outlineLvl w:val="9"/>
        <w:rPr>
          <w:rFonts w:ascii="Times New Roman" w:hAnsi="Times New Roman" w:cs="Times New Roman"/>
          <w:b/>
          <w:sz w:val="24"/>
          <w:szCs w:val="24"/>
        </w:rPr>
      </w:pPr>
      <w:bookmarkStart w:id="11" w:name="_heading=h.2bvz8eve8hcw" w:colFirst="0" w:colLast="0"/>
      <w:bookmarkEnd w:id="11"/>
      <w:r w:rsidRPr="00A7105F">
        <w:rPr>
          <w:rFonts w:ascii="Times New Roman" w:hAnsi="Times New Roman" w:cs="Times New Roman"/>
          <w:b/>
          <w:sz w:val="24"/>
          <w:szCs w:val="24"/>
        </w:rPr>
        <w:t>Зауваження.</w:t>
      </w:r>
    </w:p>
    <w:p w14:paraId="315757BA" w14:textId="77777777" w:rsidR="00A7105F" w:rsidRPr="00A7105F" w:rsidRDefault="00A7105F" w:rsidP="00A7105F">
      <w:pPr>
        <w:spacing w:line="240" w:lineRule="auto"/>
        <w:ind w:leftChars="0" w:left="0" w:firstLineChars="0" w:firstLine="720"/>
        <w:jc w:val="both"/>
        <w:outlineLvl w:val="9"/>
        <w:rPr>
          <w:rFonts w:ascii="Times New Roman" w:hAnsi="Times New Roman" w:cs="Times New Roman"/>
          <w:b/>
          <w:sz w:val="24"/>
          <w:szCs w:val="24"/>
        </w:rPr>
      </w:pPr>
      <w:bookmarkStart w:id="12" w:name="_heading=h.5pu72mqbraf2" w:colFirst="0" w:colLast="0"/>
      <w:bookmarkEnd w:id="12"/>
      <w:r w:rsidRPr="00A7105F">
        <w:rPr>
          <w:rFonts w:ascii="Times New Roman" w:hAnsi="Times New Roman" w:cs="Times New Roman"/>
          <w:b/>
          <w:sz w:val="24"/>
          <w:szCs w:val="24"/>
        </w:rPr>
        <w:t>1. Відсутність перехідного періоду для адаптації до скасування понижуючих коефіцієнтів.</w:t>
      </w:r>
    </w:p>
    <w:p w14:paraId="7ECD3E3A" w14:textId="77777777" w:rsidR="00A7105F" w:rsidRPr="00A7105F" w:rsidRDefault="00A7105F" w:rsidP="00A7105F">
      <w:pPr>
        <w:spacing w:line="240" w:lineRule="auto"/>
        <w:ind w:leftChars="0" w:left="0" w:firstLineChars="0" w:firstLine="720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bookmarkStart w:id="13" w:name="_heading=h.3l92cpqero28" w:colFirst="0" w:colLast="0"/>
      <w:bookmarkEnd w:id="13"/>
    </w:p>
    <w:p w14:paraId="22D93819" w14:textId="77777777" w:rsidR="00A7105F" w:rsidRPr="00A7105F" w:rsidRDefault="00A7105F" w:rsidP="00A7105F">
      <w:pPr>
        <w:spacing w:line="240" w:lineRule="auto"/>
        <w:ind w:leftChars="0" w:left="0" w:firstLineChars="0" w:firstLine="720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bookmarkStart w:id="14" w:name="_heading=h.j4m4i2hdhbhn" w:colFirst="0" w:colLast="0"/>
      <w:bookmarkEnd w:id="14"/>
      <w:r w:rsidRPr="00A7105F">
        <w:rPr>
          <w:rFonts w:ascii="Times New Roman" w:hAnsi="Times New Roman" w:cs="Times New Roman"/>
          <w:sz w:val="24"/>
          <w:szCs w:val="24"/>
        </w:rPr>
        <w:t>Відповідно до змін до пункту 254.4 статті 254 ПК України, скасовуються стимулюючі коефіцієнти для стільникового радіозв’язку. Відсутність перехідного періоду може негативно вплинути на бізнес, який працює в цій сфері. В свою чергу це може вплинути і на розвиток стільникового радіозв’язку в Україні.</w:t>
      </w:r>
    </w:p>
    <w:p w14:paraId="0249E8D5" w14:textId="77777777" w:rsidR="00A7105F" w:rsidRPr="00A7105F" w:rsidRDefault="00A7105F" w:rsidP="00A7105F">
      <w:pPr>
        <w:spacing w:line="240" w:lineRule="auto"/>
        <w:ind w:leftChars="0" w:left="0" w:firstLineChars="0" w:firstLine="720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bookmarkStart w:id="15" w:name="_heading=h.e7k7fp9js3ll" w:colFirst="0" w:colLast="0"/>
      <w:bookmarkEnd w:id="15"/>
      <w:r w:rsidRPr="00A7105F">
        <w:rPr>
          <w:rFonts w:ascii="Times New Roman" w:hAnsi="Times New Roman" w:cs="Times New Roman"/>
          <w:sz w:val="24"/>
          <w:szCs w:val="24"/>
        </w:rPr>
        <w:t>Рекомендуємо розглянути можливість встановлення перехідного періоду, після якого будуть виключені понижуючі коефіцієнти.</w:t>
      </w:r>
    </w:p>
    <w:p w14:paraId="6875ED5F" w14:textId="77777777" w:rsidR="00A7105F" w:rsidRPr="00A7105F" w:rsidRDefault="00A7105F" w:rsidP="00A7105F">
      <w:pPr>
        <w:spacing w:line="240" w:lineRule="auto"/>
        <w:ind w:leftChars="0" w:left="0" w:firstLineChars="0" w:firstLine="720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bookmarkStart w:id="16" w:name="_heading=h.1wxl08d6ovig" w:colFirst="0" w:colLast="0"/>
      <w:bookmarkEnd w:id="16"/>
    </w:p>
    <w:p w14:paraId="0F2045FC" w14:textId="77777777" w:rsidR="00A7105F" w:rsidRPr="00A7105F" w:rsidRDefault="00A7105F" w:rsidP="00A7105F">
      <w:pPr>
        <w:spacing w:line="240" w:lineRule="auto"/>
        <w:ind w:leftChars="0" w:left="0" w:firstLineChars="0" w:firstLine="720"/>
        <w:jc w:val="both"/>
        <w:outlineLvl w:val="9"/>
        <w:rPr>
          <w:rFonts w:ascii="Times New Roman" w:hAnsi="Times New Roman" w:cs="Times New Roman"/>
          <w:b/>
          <w:sz w:val="24"/>
          <w:szCs w:val="24"/>
        </w:rPr>
      </w:pPr>
      <w:bookmarkStart w:id="17" w:name="_heading=h.b04tdt2uy6kp" w:colFirst="0" w:colLast="0"/>
      <w:bookmarkEnd w:id="17"/>
      <w:r w:rsidRPr="00A7105F">
        <w:rPr>
          <w:rFonts w:ascii="Times New Roman" w:hAnsi="Times New Roman" w:cs="Times New Roman"/>
          <w:b/>
          <w:sz w:val="24"/>
          <w:szCs w:val="24"/>
        </w:rPr>
        <w:t>2. Внесення змін до Закону України “Про електронні комунікації”.</w:t>
      </w:r>
    </w:p>
    <w:p w14:paraId="64299150" w14:textId="77777777" w:rsidR="00A7105F" w:rsidRPr="00A7105F" w:rsidRDefault="00A7105F" w:rsidP="00A7105F">
      <w:pPr>
        <w:spacing w:line="240" w:lineRule="auto"/>
        <w:ind w:leftChars="0" w:left="0" w:firstLineChars="0" w:firstLine="720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bookmarkStart w:id="18" w:name="_heading=h.dskdre5zcoa" w:colFirst="0" w:colLast="0"/>
      <w:bookmarkEnd w:id="18"/>
    </w:p>
    <w:p w14:paraId="29B88FD1" w14:textId="77777777" w:rsidR="00A7105F" w:rsidRPr="00A7105F" w:rsidRDefault="00A7105F" w:rsidP="00A7105F">
      <w:pPr>
        <w:spacing w:line="240" w:lineRule="auto"/>
        <w:ind w:leftChars="0" w:left="0" w:firstLineChars="0" w:firstLine="720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bookmarkStart w:id="19" w:name="_heading=h.2hxsz0y4b2zu" w:colFirst="0" w:colLast="0"/>
      <w:bookmarkEnd w:id="19"/>
      <w:r w:rsidRPr="00A7105F">
        <w:rPr>
          <w:rFonts w:ascii="Times New Roman" w:hAnsi="Times New Roman" w:cs="Times New Roman"/>
          <w:sz w:val="24"/>
          <w:szCs w:val="24"/>
        </w:rPr>
        <w:t>Відповідно до статті 2 ПК України “Зміна положень цього Кодексу може здійснюватися виключно шляхом внесення змін до цього Кодексу”. Відповідно внесення змін і до інших законів одночасно з внесенням змін до ПК України суперечитиме цьому положенню.</w:t>
      </w:r>
    </w:p>
    <w:p w14:paraId="28721207" w14:textId="77777777" w:rsidR="00A7105F" w:rsidRPr="00A7105F" w:rsidRDefault="00A7105F" w:rsidP="00A7105F">
      <w:pPr>
        <w:spacing w:line="240" w:lineRule="auto"/>
        <w:ind w:leftChars="0" w:left="0" w:firstLineChars="0" w:firstLine="720"/>
        <w:jc w:val="both"/>
        <w:outlineLvl w:val="9"/>
        <w:rPr>
          <w:rFonts w:ascii="Times New Roman" w:hAnsi="Times New Roman" w:cs="Times New Roman"/>
          <w:b/>
          <w:sz w:val="24"/>
          <w:szCs w:val="24"/>
        </w:rPr>
      </w:pPr>
      <w:bookmarkStart w:id="20" w:name="_heading=h.lypvb4ka4rud" w:colFirst="0" w:colLast="0"/>
      <w:bookmarkEnd w:id="20"/>
    </w:p>
    <w:p w14:paraId="3B2A6CDC" w14:textId="77777777" w:rsidR="00A7105F" w:rsidRPr="00A7105F" w:rsidRDefault="00A7105F" w:rsidP="00A7105F">
      <w:pPr>
        <w:spacing w:line="240" w:lineRule="auto"/>
        <w:ind w:leftChars="0" w:left="0" w:firstLineChars="0" w:firstLine="720"/>
        <w:jc w:val="both"/>
        <w:outlineLvl w:val="9"/>
        <w:rPr>
          <w:rFonts w:ascii="Times New Roman" w:hAnsi="Times New Roman" w:cs="Times New Roman"/>
          <w:b/>
          <w:sz w:val="24"/>
          <w:szCs w:val="24"/>
        </w:rPr>
      </w:pPr>
      <w:bookmarkStart w:id="21" w:name="_heading=h.j7upm294ja17" w:colFirst="0" w:colLast="0"/>
      <w:bookmarkEnd w:id="21"/>
    </w:p>
    <w:p w14:paraId="659F175A" w14:textId="77777777" w:rsidR="00A7105F" w:rsidRPr="00A7105F" w:rsidRDefault="00A7105F" w:rsidP="00A7105F">
      <w:pPr>
        <w:spacing w:line="240" w:lineRule="auto"/>
        <w:ind w:leftChars="0" w:left="0" w:firstLineChars="0" w:firstLine="720"/>
        <w:jc w:val="both"/>
        <w:outlineLvl w:val="9"/>
        <w:rPr>
          <w:rFonts w:ascii="Times New Roman" w:hAnsi="Times New Roman" w:cs="Times New Roman"/>
          <w:b/>
          <w:sz w:val="24"/>
          <w:szCs w:val="24"/>
        </w:rPr>
      </w:pPr>
      <w:bookmarkStart w:id="22" w:name="_heading=h.40w14amckr8x" w:colFirst="0" w:colLast="0"/>
      <w:bookmarkEnd w:id="22"/>
      <w:r w:rsidRPr="00A7105F">
        <w:rPr>
          <w:rFonts w:ascii="Times New Roman" w:hAnsi="Times New Roman" w:cs="Times New Roman"/>
          <w:b/>
          <w:sz w:val="24"/>
          <w:szCs w:val="24"/>
        </w:rPr>
        <w:t xml:space="preserve">Позиції недержавних </w:t>
      </w:r>
      <w:proofErr w:type="spellStart"/>
      <w:r w:rsidRPr="00A7105F">
        <w:rPr>
          <w:rFonts w:ascii="Times New Roman" w:hAnsi="Times New Roman" w:cs="Times New Roman"/>
          <w:b/>
          <w:sz w:val="24"/>
          <w:szCs w:val="24"/>
        </w:rPr>
        <w:t>стейкхолдерів</w:t>
      </w:r>
      <w:proofErr w:type="spellEnd"/>
      <w:r w:rsidRPr="00A7105F">
        <w:rPr>
          <w:rFonts w:ascii="Times New Roman" w:hAnsi="Times New Roman" w:cs="Times New Roman"/>
          <w:b/>
          <w:sz w:val="24"/>
          <w:szCs w:val="24"/>
        </w:rPr>
        <w:t>.</w:t>
      </w:r>
    </w:p>
    <w:p w14:paraId="234FB2F6" w14:textId="77777777" w:rsidR="00A7105F" w:rsidRPr="00A7105F" w:rsidRDefault="00A7105F" w:rsidP="00A7105F">
      <w:pPr>
        <w:spacing w:line="240" w:lineRule="auto"/>
        <w:ind w:leftChars="0" w:left="0" w:firstLineChars="0" w:firstLine="720"/>
        <w:jc w:val="both"/>
        <w:outlineLvl w:val="9"/>
        <w:rPr>
          <w:rFonts w:ascii="Times New Roman" w:hAnsi="Times New Roman" w:cs="Times New Roman"/>
          <w:b/>
          <w:sz w:val="24"/>
          <w:szCs w:val="24"/>
        </w:rPr>
      </w:pPr>
      <w:bookmarkStart w:id="23" w:name="_heading=h.5f192vlpwu03" w:colFirst="0" w:colLast="0"/>
      <w:bookmarkEnd w:id="23"/>
      <w:r w:rsidRPr="00A7105F">
        <w:rPr>
          <w:rFonts w:ascii="Times New Roman" w:hAnsi="Times New Roman" w:cs="Times New Roman"/>
          <w:b/>
          <w:sz w:val="24"/>
          <w:szCs w:val="24"/>
        </w:rPr>
        <w:t xml:space="preserve">Телекомунікаційна палата </w:t>
      </w:r>
      <w:r w:rsidRPr="00A7105F">
        <w:rPr>
          <w:rFonts w:ascii="Times New Roman" w:hAnsi="Times New Roman" w:cs="Times New Roman"/>
          <w:sz w:val="24"/>
          <w:szCs w:val="24"/>
        </w:rPr>
        <w:t xml:space="preserve">висловлює зауваження до </w:t>
      </w:r>
      <w:proofErr w:type="spellStart"/>
      <w:r w:rsidRPr="00A7105F">
        <w:rPr>
          <w:rFonts w:ascii="Times New Roman" w:hAnsi="Times New Roman" w:cs="Times New Roman"/>
          <w:sz w:val="24"/>
          <w:szCs w:val="24"/>
        </w:rPr>
        <w:t>законопроєкту</w:t>
      </w:r>
      <w:proofErr w:type="spellEnd"/>
      <w:r w:rsidRPr="00A7105F">
        <w:rPr>
          <w:rFonts w:ascii="Times New Roman" w:hAnsi="Times New Roman" w:cs="Times New Roman"/>
          <w:b/>
          <w:sz w:val="24"/>
          <w:szCs w:val="24"/>
          <w:vertAlign w:val="superscript"/>
        </w:rPr>
        <w:footnoteReference w:id="2"/>
      </w:r>
      <w:r w:rsidRPr="00A7105F">
        <w:rPr>
          <w:rFonts w:ascii="Times New Roman" w:hAnsi="Times New Roman" w:cs="Times New Roman"/>
          <w:b/>
          <w:sz w:val="24"/>
          <w:szCs w:val="24"/>
        </w:rPr>
        <w:t>.</w:t>
      </w:r>
    </w:p>
    <w:p w14:paraId="439143FC" w14:textId="77777777" w:rsidR="00A7105F" w:rsidRPr="00A7105F" w:rsidRDefault="00A7105F" w:rsidP="00A7105F">
      <w:pPr>
        <w:spacing w:line="240" w:lineRule="auto"/>
        <w:ind w:leftChars="0" w:left="0" w:firstLineChars="0" w:firstLine="720"/>
        <w:jc w:val="both"/>
        <w:outlineLvl w:val="9"/>
        <w:rPr>
          <w:rFonts w:ascii="Times New Roman" w:hAnsi="Times New Roman" w:cs="Times New Roman"/>
          <w:b/>
          <w:sz w:val="24"/>
          <w:szCs w:val="24"/>
        </w:rPr>
      </w:pPr>
      <w:bookmarkStart w:id="24" w:name="_heading=h.pt4twn3ratvv" w:colFirst="0" w:colLast="0"/>
      <w:bookmarkEnd w:id="24"/>
    </w:p>
    <w:p w14:paraId="36E9F25D" w14:textId="77777777" w:rsidR="00A7105F" w:rsidRPr="00A7105F" w:rsidRDefault="00A7105F" w:rsidP="00A7105F">
      <w:pPr>
        <w:spacing w:line="240" w:lineRule="auto"/>
        <w:ind w:leftChars="0" w:left="0" w:firstLineChars="0" w:firstLine="720"/>
        <w:jc w:val="both"/>
        <w:outlineLvl w:val="9"/>
        <w:rPr>
          <w:rFonts w:ascii="Times New Roman" w:hAnsi="Times New Roman" w:cs="Times New Roman"/>
          <w:b/>
          <w:sz w:val="24"/>
          <w:szCs w:val="24"/>
        </w:rPr>
      </w:pPr>
      <w:bookmarkStart w:id="25" w:name="_heading=h.x6u1hmqpd6wz" w:colFirst="0" w:colLast="0"/>
      <w:bookmarkEnd w:id="25"/>
      <w:r w:rsidRPr="00A7105F">
        <w:rPr>
          <w:rFonts w:ascii="Times New Roman" w:hAnsi="Times New Roman" w:cs="Times New Roman"/>
          <w:b/>
          <w:sz w:val="24"/>
          <w:szCs w:val="24"/>
        </w:rPr>
        <w:t xml:space="preserve">Позиції державних </w:t>
      </w:r>
      <w:proofErr w:type="spellStart"/>
      <w:r w:rsidRPr="00A7105F">
        <w:rPr>
          <w:rFonts w:ascii="Times New Roman" w:hAnsi="Times New Roman" w:cs="Times New Roman"/>
          <w:b/>
          <w:sz w:val="24"/>
          <w:szCs w:val="24"/>
        </w:rPr>
        <w:t>стейкхолдерів</w:t>
      </w:r>
      <w:proofErr w:type="spellEnd"/>
      <w:r w:rsidRPr="00A7105F">
        <w:rPr>
          <w:rFonts w:ascii="Times New Roman" w:hAnsi="Times New Roman" w:cs="Times New Roman"/>
          <w:b/>
          <w:sz w:val="24"/>
          <w:szCs w:val="24"/>
          <w:vertAlign w:val="superscript"/>
        </w:rPr>
        <w:footnoteReference w:id="3"/>
      </w:r>
      <w:r w:rsidRPr="00A7105F">
        <w:rPr>
          <w:rFonts w:ascii="Times New Roman" w:hAnsi="Times New Roman" w:cs="Times New Roman"/>
          <w:b/>
          <w:sz w:val="24"/>
          <w:szCs w:val="24"/>
        </w:rPr>
        <w:t>.</w:t>
      </w:r>
    </w:p>
    <w:p w14:paraId="4803AF21" w14:textId="77777777" w:rsidR="00A7105F" w:rsidRPr="00A7105F" w:rsidRDefault="00A7105F" w:rsidP="00A7105F">
      <w:pPr>
        <w:spacing w:line="240" w:lineRule="auto"/>
        <w:ind w:leftChars="0" w:left="0" w:firstLineChars="0" w:firstLine="720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bookmarkStart w:id="26" w:name="_heading=h.k7ag5nof1xn7" w:colFirst="0" w:colLast="0"/>
      <w:bookmarkEnd w:id="26"/>
    </w:p>
    <w:p w14:paraId="50625A8E" w14:textId="77777777" w:rsidR="00A7105F" w:rsidRPr="00A7105F" w:rsidRDefault="00A7105F" w:rsidP="00A7105F">
      <w:pPr>
        <w:spacing w:line="240" w:lineRule="auto"/>
        <w:ind w:leftChars="0" w:left="0" w:firstLineChars="0" w:firstLine="720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bookmarkStart w:id="27" w:name="_heading=h.e0dfn62m8n3u" w:colFirst="0" w:colLast="0"/>
      <w:bookmarkEnd w:id="27"/>
      <w:r w:rsidRPr="00A7105F">
        <w:rPr>
          <w:rFonts w:ascii="Times New Roman" w:hAnsi="Times New Roman" w:cs="Times New Roman"/>
          <w:b/>
          <w:sz w:val="24"/>
          <w:szCs w:val="24"/>
        </w:rPr>
        <w:t>Міністерство фінансів України</w:t>
      </w:r>
      <w:r w:rsidRPr="00A7105F">
        <w:rPr>
          <w:rFonts w:ascii="Times New Roman" w:hAnsi="Times New Roman" w:cs="Times New Roman"/>
          <w:sz w:val="24"/>
          <w:szCs w:val="24"/>
        </w:rPr>
        <w:t xml:space="preserve"> підтримує </w:t>
      </w:r>
      <w:proofErr w:type="spellStart"/>
      <w:r w:rsidRPr="00A7105F">
        <w:rPr>
          <w:rFonts w:ascii="Times New Roman" w:hAnsi="Times New Roman" w:cs="Times New Roman"/>
          <w:sz w:val="24"/>
          <w:szCs w:val="24"/>
        </w:rPr>
        <w:t>законопроєкт</w:t>
      </w:r>
      <w:proofErr w:type="spellEnd"/>
      <w:r w:rsidRPr="00A7105F">
        <w:rPr>
          <w:rFonts w:ascii="Times New Roman" w:hAnsi="Times New Roman" w:cs="Times New Roman"/>
          <w:sz w:val="24"/>
          <w:szCs w:val="24"/>
        </w:rPr>
        <w:t>.</w:t>
      </w:r>
    </w:p>
    <w:p w14:paraId="6991F18F" w14:textId="32260892" w:rsidR="00A7105F" w:rsidRPr="00A7105F" w:rsidRDefault="00A7105F" w:rsidP="00A7105F">
      <w:pPr>
        <w:spacing w:line="240" w:lineRule="auto"/>
        <w:ind w:leftChars="0" w:left="0" w:firstLineChars="0" w:firstLine="720"/>
        <w:jc w:val="both"/>
        <w:outlineLvl w:val="9"/>
        <w:rPr>
          <w:rFonts w:ascii="Times New Roman" w:hAnsi="Times New Roman" w:cs="Times New Roman"/>
          <w:sz w:val="24"/>
          <w:szCs w:val="24"/>
          <w:lang w:val="en-US"/>
        </w:rPr>
      </w:pPr>
      <w:bookmarkStart w:id="28" w:name="_heading=h.qv28di6mgjop" w:colFirst="0" w:colLast="0"/>
      <w:bookmarkEnd w:id="28"/>
      <w:r w:rsidRPr="00A7105F">
        <w:rPr>
          <w:rFonts w:ascii="Times New Roman" w:hAnsi="Times New Roman" w:cs="Times New Roman"/>
          <w:b/>
          <w:sz w:val="24"/>
          <w:szCs w:val="24"/>
        </w:rPr>
        <w:t>Державна податкова служба України</w:t>
      </w:r>
      <w:r w:rsidRPr="00A7105F">
        <w:rPr>
          <w:rFonts w:ascii="Times New Roman" w:hAnsi="Times New Roman" w:cs="Times New Roman"/>
          <w:sz w:val="24"/>
          <w:szCs w:val="24"/>
        </w:rPr>
        <w:t xml:space="preserve"> підтримує </w:t>
      </w:r>
      <w:proofErr w:type="spellStart"/>
      <w:r w:rsidRPr="00A7105F">
        <w:rPr>
          <w:rFonts w:ascii="Times New Roman" w:hAnsi="Times New Roman" w:cs="Times New Roman"/>
          <w:sz w:val="24"/>
          <w:szCs w:val="24"/>
        </w:rPr>
        <w:t>законопроєкт</w:t>
      </w:r>
      <w:proofErr w:type="spellEnd"/>
      <w:r w:rsidRPr="00A7105F">
        <w:rPr>
          <w:rFonts w:ascii="Times New Roman" w:hAnsi="Times New Roman" w:cs="Times New Roman"/>
          <w:sz w:val="24"/>
          <w:szCs w:val="24"/>
        </w:rPr>
        <w:t>.</w:t>
      </w:r>
      <w:bookmarkStart w:id="29" w:name="_heading=h.gnfaz0z8m8v1" w:colFirst="0" w:colLast="0"/>
      <w:bookmarkEnd w:id="29"/>
    </w:p>
    <w:p w14:paraId="19C8FE51" w14:textId="532971F7" w:rsidR="003243F7" w:rsidRPr="00A7105F" w:rsidRDefault="003243F7" w:rsidP="00A7105F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i/>
          <w:sz w:val="24"/>
          <w:szCs w:val="24"/>
          <w:highlight w:val="red"/>
          <w:lang w:val="en-US"/>
        </w:rPr>
      </w:pPr>
      <w:bookmarkStart w:id="30" w:name="_heading=h.ked4tj1nx7lb" w:colFirst="0" w:colLast="0"/>
      <w:bookmarkEnd w:id="30"/>
    </w:p>
    <w:sectPr w:rsidR="003243F7" w:rsidRPr="00A710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C55C72" w14:textId="77777777" w:rsidR="00F2535F" w:rsidRDefault="00F2535F">
      <w:pPr>
        <w:spacing w:line="240" w:lineRule="auto"/>
        <w:ind w:left="0" w:hanging="2"/>
      </w:pPr>
      <w:r>
        <w:separator/>
      </w:r>
    </w:p>
  </w:endnote>
  <w:endnote w:type="continuationSeparator" w:id="0">
    <w:p w14:paraId="3DCDBB41" w14:textId="77777777" w:rsidR="00F2535F" w:rsidRDefault="00F2535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a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E66A5" w14:textId="77777777" w:rsidR="0037099E" w:rsidRDefault="0037099E">
    <w:pPr>
      <w:pStyle w:val="af0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2D97E" w14:textId="77777777" w:rsidR="0037099E" w:rsidRDefault="0037099E">
    <w:pPr>
      <w:pStyle w:val="af0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62A34" w14:textId="77777777" w:rsidR="0037099E" w:rsidRDefault="0037099E">
    <w:pPr>
      <w:pStyle w:val="af0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54A891" w14:textId="77777777" w:rsidR="00F2535F" w:rsidRDefault="00F2535F">
      <w:pPr>
        <w:spacing w:line="240" w:lineRule="auto"/>
        <w:ind w:left="0" w:hanging="2"/>
      </w:pPr>
      <w:r>
        <w:separator/>
      </w:r>
    </w:p>
  </w:footnote>
  <w:footnote w:type="continuationSeparator" w:id="0">
    <w:p w14:paraId="4D1A9450" w14:textId="77777777" w:rsidR="00F2535F" w:rsidRDefault="00F2535F">
      <w:pPr>
        <w:spacing w:line="240" w:lineRule="auto"/>
        <w:ind w:left="0" w:hanging="2"/>
      </w:pPr>
      <w:r>
        <w:continuationSeparator/>
      </w:r>
    </w:p>
  </w:footnote>
  <w:footnote w:id="1">
    <w:p w14:paraId="5A6C6A5B" w14:textId="77777777" w:rsidR="003243F7" w:rsidRDefault="00B51F8D">
      <w:pPr>
        <w:spacing w:line="240" w:lineRule="auto"/>
        <w:ind w:left="0" w:hanging="2"/>
        <w:jc w:val="both"/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 xml:space="preserve">Цей висновок підготовлений відповідно до Методології проведення антикорупційної експертизи </w:t>
      </w:r>
      <w:proofErr w:type="spellStart"/>
      <w:r>
        <w:rPr>
          <w:rFonts w:ascii="Times New Roman" w:hAnsi="Times New Roman" w:cs="Times New Roman"/>
          <w:b/>
          <w:sz w:val="20"/>
        </w:rPr>
        <w:t>законопроєктів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аналітичним центром “Інститут законодавчих ідей”</w:t>
      </w:r>
    </w:p>
  </w:footnote>
  <w:footnote w:id="2">
    <w:p w14:paraId="7F7B11BD" w14:textId="77777777" w:rsidR="00A7105F" w:rsidRDefault="00A7105F" w:rsidP="00A7105F">
      <w:pPr>
        <w:spacing w:line="240" w:lineRule="auto"/>
        <w:ind w:left="0" w:hanging="2"/>
        <w:rPr>
          <w:rFonts w:ascii="Times New Roman" w:hAnsi="Times New Roman" w:cs="Times New Roman"/>
          <w:sz w:val="20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https://telpu.com.ua/archives/7109</w:t>
      </w:r>
    </w:p>
  </w:footnote>
  <w:footnote w:id="3">
    <w:p w14:paraId="2F64899B" w14:textId="77777777" w:rsidR="00A7105F" w:rsidRDefault="00A7105F" w:rsidP="00A7105F">
      <w:pPr>
        <w:spacing w:line="240" w:lineRule="auto"/>
        <w:ind w:left="0" w:hanging="2"/>
        <w:rPr>
          <w:rFonts w:ascii="Times New Roman" w:hAnsi="Times New Roman" w:cs="Times New Roman"/>
          <w:sz w:val="20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sz w:val="20"/>
        </w:rPr>
        <w:t>https://www.kmu.gov.ua/bills/proekt-zakonu-pro-vnesennya-zmin-do-podatkovogo-kodeksu-ukraini-shchodo-rentnoi-plati-za-koristuvannya-radiochastotnim-spektrom-radiochastotnim-resursom-ukraini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C0BA1" w14:textId="77777777" w:rsidR="0037099E" w:rsidRDefault="0037099E">
    <w:pPr>
      <w:pStyle w:val="a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E5120" w14:textId="77777777" w:rsidR="0037099E" w:rsidRDefault="0037099E">
    <w:pPr>
      <w:pStyle w:val="a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4464A" w14:textId="77777777" w:rsidR="003243F7" w:rsidRDefault="003243F7">
    <w:pPr>
      <w:widowControl w:val="0"/>
      <w:ind w:left="0" w:hanging="2"/>
      <w:rPr>
        <w:sz w:val="20"/>
      </w:rPr>
    </w:pPr>
  </w:p>
  <w:tbl>
    <w:tblPr>
      <w:tblStyle w:val="afffffffffff3"/>
      <w:tblW w:w="9719" w:type="dxa"/>
      <w:jc w:val="center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000" w:firstRow="0" w:lastRow="0" w:firstColumn="0" w:lastColumn="0" w:noHBand="0" w:noVBand="0"/>
    </w:tblPr>
    <w:tblGrid>
      <w:gridCol w:w="2977"/>
      <w:gridCol w:w="3623"/>
      <w:gridCol w:w="3119"/>
    </w:tblGrid>
    <w:tr w:rsidR="003243F7" w14:paraId="40E1ABF7" w14:textId="77777777">
      <w:trPr>
        <w:trHeight w:val="2196"/>
        <w:jc w:val="center"/>
      </w:trPr>
      <w:tc>
        <w:tcPr>
          <w:tcW w:w="2977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80" w:type="dxa"/>
            <w:left w:w="80" w:type="dxa"/>
            <w:bottom w:w="80" w:type="dxa"/>
            <w:right w:w="80" w:type="dxa"/>
          </w:tcMar>
        </w:tcPr>
        <w:p w14:paraId="5E095B20" w14:textId="77777777" w:rsidR="003243F7" w:rsidRDefault="00B51F8D">
          <w:pPr>
            <w:spacing w:before="120"/>
            <w:ind w:left="0" w:hanging="2"/>
            <w:rPr>
              <w:rFonts w:ascii="Cambria" w:eastAsia="Cambria" w:hAnsi="Cambria" w:cs="Cambria"/>
              <w:color w:val="333399"/>
            </w:rPr>
          </w:pPr>
          <w:r>
            <w:rPr>
              <w:rFonts w:ascii="Cambria" w:eastAsia="Cambria" w:hAnsi="Cambria" w:cs="Cambria"/>
              <w:b/>
              <w:color w:val="333399"/>
            </w:rPr>
            <w:t xml:space="preserve">               </w:t>
          </w:r>
        </w:p>
        <w:p w14:paraId="27F9B717" w14:textId="77777777" w:rsidR="003243F7" w:rsidRDefault="00B51F8D">
          <w:pPr>
            <w:spacing w:before="120"/>
            <w:ind w:left="0" w:hanging="2"/>
            <w:jc w:val="center"/>
            <w:rPr>
              <w:rFonts w:ascii="Times New Roman" w:hAnsi="Times New Roman" w:cs="Times New Roman"/>
              <w:color w:val="02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color w:val="020000"/>
              <w:sz w:val="24"/>
              <w:szCs w:val="24"/>
            </w:rPr>
            <w:t>Аналітичний центр «Інститут законодавчих ідей»</w:t>
          </w:r>
        </w:p>
        <w:p w14:paraId="31F1A661" w14:textId="77777777" w:rsidR="003243F7" w:rsidRDefault="00B51F8D">
          <w:pPr>
            <w:ind w:left="0" w:hanging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office@izi.institute</w:t>
          </w:r>
          <w:proofErr w:type="spellEnd"/>
        </w:p>
        <w:p w14:paraId="1E88937C" w14:textId="77777777" w:rsidR="003243F7" w:rsidRDefault="00B51F8D">
          <w:pPr>
            <w:ind w:left="0" w:hanging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izi.institute</w:t>
          </w:r>
          <w:proofErr w:type="spellEnd"/>
        </w:p>
        <w:p w14:paraId="788EB105" w14:textId="77777777" w:rsidR="003243F7" w:rsidRDefault="00B51F8D">
          <w:pPr>
            <w:ind w:left="0" w:hanging="2"/>
            <w:jc w:val="center"/>
          </w:pPr>
          <w:r>
            <w:rPr>
              <w:rFonts w:ascii="Times New Roman" w:hAnsi="Times New Roman" w:cs="Times New Roman"/>
              <w:sz w:val="24"/>
              <w:szCs w:val="24"/>
            </w:rPr>
            <w:t>+38 (063) 763-85-09</w:t>
          </w:r>
        </w:p>
      </w:tc>
      <w:tc>
        <w:tcPr>
          <w:tcW w:w="3623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80" w:type="dxa"/>
            <w:left w:w="80" w:type="dxa"/>
            <w:bottom w:w="80" w:type="dxa"/>
            <w:right w:w="80" w:type="dxa"/>
          </w:tcMar>
        </w:tcPr>
        <w:p w14:paraId="1529F6C5" w14:textId="73B7F9F2" w:rsidR="003243F7" w:rsidRDefault="0037099E">
          <w:pPr>
            <w:ind w:left="0" w:hanging="2"/>
            <w:jc w:val="center"/>
          </w:pPr>
          <w:r>
            <w:rPr>
              <w:noProof/>
              <w:bdr w:val="none" w:sz="0" w:space="0" w:color="auto" w:frame="1"/>
            </w:rPr>
            <w:drawing>
              <wp:anchor distT="0" distB="0" distL="114300" distR="114300" simplePos="0" relativeHeight="251658240" behindDoc="1" locked="0" layoutInCell="1" allowOverlap="1" wp14:anchorId="73FCB7B1" wp14:editId="6631633B">
                <wp:simplePos x="0" y="0"/>
                <wp:positionH relativeFrom="column">
                  <wp:posOffset>-50800</wp:posOffset>
                </wp:positionH>
                <wp:positionV relativeFrom="paragraph">
                  <wp:posOffset>289560</wp:posOffset>
                </wp:positionV>
                <wp:extent cx="2324100" cy="1211580"/>
                <wp:effectExtent l="0" t="0" r="0" b="7620"/>
                <wp:wrapThrough wrapText="bothSides">
                  <wp:wrapPolygon edited="0">
                    <wp:start x="0" y="0"/>
                    <wp:lineTo x="0" y="21396"/>
                    <wp:lineTo x="21423" y="21396"/>
                    <wp:lineTo x="21423" y="0"/>
                    <wp:lineTo x="0" y="0"/>
                  </wp:wrapPolygon>
                </wp:wrapThrough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211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19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80" w:type="dxa"/>
            <w:left w:w="80" w:type="dxa"/>
            <w:bottom w:w="80" w:type="dxa"/>
            <w:right w:w="80" w:type="dxa"/>
          </w:tcMar>
        </w:tcPr>
        <w:p w14:paraId="05EC910D" w14:textId="77777777" w:rsidR="003243F7" w:rsidRDefault="003243F7">
          <w:pPr>
            <w:spacing w:before="120"/>
            <w:ind w:left="0" w:hanging="2"/>
            <w:rPr>
              <w:rFonts w:ascii="Cambria" w:eastAsia="Cambria" w:hAnsi="Cambria" w:cs="Cambria"/>
              <w:color w:val="FF0000"/>
            </w:rPr>
          </w:pPr>
        </w:p>
        <w:p w14:paraId="5F855D03" w14:textId="77777777" w:rsidR="003243F7" w:rsidRDefault="00B51F8D">
          <w:pPr>
            <w:spacing w:before="120"/>
            <w:ind w:left="0" w:hanging="2"/>
            <w:jc w:val="center"/>
            <w:rPr>
              <w:rFonts w:ascii="Times New Roman" w:hAnsi="Times New Roman" w:cs="Times New Roman"/>
              <w:color w:val="060606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Think</w:t>
          </w:r>
          <w:proofErr w:type="spellEnd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tank</w:t>
          </w:r>
          <w:proofErr w:type="spellEnd"/>
        </w:p>
        <w:p w14:paraId="1A4E2C43" w14:textId="77777777" w:rsidR="003243F7" w:rsidRDefault="00B51F8D">
          <w:pPr>
            <w:ind w:left="0" w:hanging="2"/>
            <w:jc w:val="center"/>
            <w:rPr>
              <w:rFonts w:ascii="Times New Roman" w:hAnsi="Times New Roman" w:cs="Times New Roman"/>
              <w:color w:val="060606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«</w:t>
          </w:r>
          <w:proofErr w:type="spellStart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Institute</w:t>
          </w:r>
          <w:proofErr w:type="spellEnd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of</w:t>
          </w:r>
          <w:proofErr w:type="spellEnd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legislative</w:t>
          </w:r>
          <w:proofErr w:type="spellEnd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ideas</w:t>
          </w:r>
          <w:proofErr w:type="spellEnd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»</w:t>
          </w:r>
        </w:p>
        <w:p w14:paraId="4404B698" w14:textId="77777777" w:rsidR="003243F7" w:rsidRDefault="00B51F8D">
          <w:pPr>
            <w:ind w:left="0" w:hanging="2"/>
            <w:jc w:val="center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>office@izi.institute</w:t>
          </w:r>
          <w:proofErr w:type="spellEnd"/>
        </w:p>
        <w:p w14:paraId="03DDBE2A" w14:textId="77777777" w:rsidR="003243F7" w:rsidRDefault="00B51F8D">
          <w:pPr>
            <w:ind w:left="0" w:hanging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izi.institute</w:t>
          </w:r>
          <w:proofErr w:type="spellEnd"/>
        </w:p>
        <w:p w14:paraId="6CD4F5AC" w14:textId="77777777" w:rsidR="003243F7" w:rsidRDefault="00B51F8D">
          <w:pPr>
            <w:ind w:left="0" w:hanging="2"/>
            <w:jc w:val="center"/>
          </w:pPr>
          <w:r>
            <w:rPr>
              <w:rFonts w:ascii="Times New Roman" w:hAnsi="Times New Roman" w:cs="Times New Roman"/>
              <w:sz w:val="24"/>
              <w:szCs w:val="24"/>
            </w:rPr>
            <w:t>+38 (063) 763-85-09</w:t>
          </w:r>
        </w:p>
      </w:tc>
    </w:tr>
  </w:tbl>
  <w:p w14:paraId="2C8EEC89" w14:textId="77777777" w:rsidR="003243F7" w:rsidRDefault="003243F7">
    <w:pPr>
      <w:tabs>
        <w:tab w:val="center" w:pos="4677"/>
        <w:tab w:val="right" w:pos="9355"/>
      </w:tabs>
      <w:spacing w:line="240" w:lineRule="aut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3F7"/>
    <w:rsid w:val="00075521"/>
    <w:rsid w:val="00186B92"/>
    <w:rsid w:val="00205075"/>
    <w:rsid w:val="00227FF2"/>
    <w:rsid w:val="002C0137"/>
    <w:rsid w:val="003243F7"/>
    <w:rsid w:val="0037099E"/>
    <w:rsid w:val="00564310"/>
    <w:rsid w:val="008060FA"/>
    <w:rsid w:val="0082396D"/>
    <w:rsid w:val="009E7D41"/>
    <w:rsid w:val="00A7105F"/>
    <w:rsid w:val="00B51F8D"/>
    <w:rsid w:val="00BC7338"/>
    <w:rsid w:val="00C26457"/>
    <w:rsid w:val="00CB0998"/>
    <w:rsid w:val="00D05202"/>
    <w:rsid w:val="00DF7D3F"/>
    <w:rsid w:val="00E87A48"/>
    <w:rsid w:val="00F2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5FFFE"/>
  <w15:docId w15:val="{0B0BBC4A-F328-4E8A-9D35-2E6640604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rFonts w:eastAsia="Times New Roman"/>
      <w:color w:val="000000"/>
      <w:position w:val="-1"/>
      <w:szCs w:val="20"/>
    </w:rPr>
  </w:style>
  <w:style w:type="paragraph" w:styleId="1">
    <w:name w:val="heading 1"/>
    <w:basedOn w:val="10"/>
    <w:next w:val="10"/>
    <w:link w:val="1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uiPriority w:val="9"/>
    <w:semiHidden/>
    <w:unhideWhenUsed/>
    <w:qFormat/>
    <w:pPr>
      <w:keepNext/>
      <w:suppressAutoHyphens/>
      <w:spacing w:before="240" w:after="60"/>
      <w:ind w:leftChars="-1" w:left="-1" w:hangingChars="1"/>
      <w:textDirection w:val="btLr"/>
      <w:textAlignment w:val="top"/>
      <w:outlineLvl w:val="1"/>
    </w:pPr>
    <w:rPr>
      <w:rFonts w:ascii="Cambria" w:hAnsi="Cambria" w:cs="Times New Roman"/>
      <w:b/>
      <w:bCs/>
      <w:i/>
      <w:iCs/>
      <w:color w:val="000000"/>
      <w:position w:val="-1"/>
      <w:sz w:val="28"/>
      <w:szCs w:val="28"/>
    </w:rPr>
  </w:style>
  <w:style w:type="paragraph" w:styleId="3">
    <w:name w:val="heading 3"/>
    <w:basedOn w:val="10"/>
    <w:next w:val="10"/>
    <w:link w:val="30"/>
    <w:uiPriority w:val="9"/>
    <w:semiHidden/>
    <w:unhideWhenUsed/>
    <w:qFormat/>
    <w:pPr>
      <w:suppressAutoHyphens/>
      <w:spacing w:before="100" w:beforeAutospacing="1" w:after="100" w:afterAutospacing="1"/>
      <w:ind w:leftChars="-1" w:left="-1" w:hangingChars="1"/>
      <w:textDirection w:val="btLr"/>
      <w:textAlignment w:val="top"/>
      <w:outlineLvl w:val="2"/>
    </w:pPr>
    <w:rPr>
      <w:rFonts w:ascii="Times New Roman" w:hAnsi="Times New Roman" w:cs="Times New Roman"/>
      <w:b/>
      <w:bCs/>
      <w:position w:val="-1"/>
      <w:sz w:val="27"/>
      <w:szCs w:val="27"/>
    </w:rPr>
  </w:style>
  <w:style w:type="paragraph" w:styleId="4">
    <w:name w:val="heading 4"/>
    <w:basedOn w:val="10"/>
    <w:next w:val="10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Times New Roman"/>
      <w:b/>
      <w:i/>
      <w:color w:val="000000"/>
      <w:w w:val="100"/>
      <w:sz w:val="28"/>
      <w:effect w:val="none"/>
      <w:vertAlign w:val="baseline"/>
      <w:em w:val="none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Times New Roman" w:hAnsi="Times New Roman" w:cs="Times New Roman"/>
      <w:b/>
      <w:w w:val="100"/>
      <w:sz w:val="27"/>
      <w:effect w:val="none"/>
      <w:vertAlign w:val="baseline"/>
      <w:em w:val="none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  <w:color w:val="000000"/>
    </w:rPr>
  </w:style>
  <w:style w:type="paragraph" w:customStyle="1" w:styleId="12">
    <w:name w:val="Обычный1"/>
    <w:uiPriority w:val="99"/>
    <w:rsid w:val="0002022E"/>
  </w:style>
  <w:style w:type="character" w:customStyle="1" w:styleId="a4">
    <w:name w:val="Назва Знак"/>
    <w:basedOn w:val="a0"/>
    <w:link w:val="a3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customStyle="1" w:styleId="normal3">
    <w:name w:val="normal3"/>
    <w:uiPriority w:val="99"/>
    <w:rsid w:val="0002022E"/>
  </w:style>
  <w:style w:type="paragraph" w:customStyle="1" w:styleId="normal2">
    <w:name w:val="normal2"/>
    <w:uiPriority w:val="99"/>
    <w:rsid w:val="0002022E"/>
  </w:style>
  <w:style w:type="paragraph" w:customStyle="1" w:styleId="normal1">
    <w:name w:val="normal1"/>
    <w:uiPriority w:val="99"/>
    <w:rsid w:val="0002022E"/>
  </w:style>
  <w:style w:type="paragraph" w:customStyle="1" w:styleId="10">
    <w:name w:val="Обычный1"/>
    <w:uiPriority w:val="99"/>
    <w:rPr>
      <w:sz w:val="20"/>
      <w:szCs w:val="20"/>
    </w:rPr>
  </w:style>
  <w:style w:type="paragraph" w:customStyle="1" w:styleId="StyleProp">
    <w:name w:val="StyleProp"/>
    <w:basedOn w:val="a"/>
    <w:uiPriority w:val="99"/>
    <w:pPr>
      <w:spacing w:line="200" w:lineRule="atLeast"/>
      <w:ind w:firstLine="227"/>
      <w:jc w:val="both"/>
    </w:pPr>
    <w:rPr>
      <w:rFonts w:ascii="Times New Roman" w:eastAsia="Arial" w:hAnsi="Times New Roman" w:cs="Times New Roman"/>
      <w:color w:val="auto"/>
      <w:sz w:val="18"/>
    </w:rPr>
  </w:style>
  <w:style w:type="table" w:styleId="a5">
    <w:name w:val="Table Grid"/>
    <w:basedOn w:val="a1"/>
    <w:uiPriority w:val="9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uiPriority w:val="99"/>
    <w:rPr>
      <w:w w:val="100"/>
      <w:effect w:val="none"/>
      <w:vertAlign w:val="baseline"/>
      <w:em w:val="none"/>
    </w:rPr>
  </w:style>
  <w:style w:type="character" w:customStyle="1" w:styleId="apple-converted-space">
    <w:name w:val="apple-converted-space"/>
    <w:basedOn w:val="a0"/>
    <w:uiPriority w:val="99"/>
    <w:rPr>
      <w:rFonts w:cs="Times New Roman"/>
      <w:w w:val="100"/>
      <w:effect w:val="none"/>
      <w:vertAlign w:val="baseline"/>
      <w:em w:val="none"/>
    </w:rPr>
  </w:style>
  <w:style w:type="paragraph" w:customStyle="1" w:styleId="StyleZakonu">
    <w:name w:val="StyleZakonu"/>
    <w:basedOn w:val="a"/>
    <w:uiPriority w:val="99"/>
    <w:pPr>
      <w:spacing w:after="60" w:line="220" w:lineRule="atLeast"/>
      <w:ind w:firstLine="284"/>
      <w:jc w:val="both"/>
    </w:pPr>
    <w:rPr>
      <w:rFonts w:ascii="Times New Roman" w:eastAsia="Arial" w:hAnsi="Times New Roman" w:cs="Times New Roman"/>
      <w:color w:val="auto"/>
      <w:sz w:val="20"/>
    </w:rPr>
  </w:style>
  <w:style w:type="character" w:customStyle="1" w:styleId="StyleZakonu0">
    <w:name w:val="StyleZakonu Знак"/>
    <w:uiPriority w:val="99"/>
    <w:rPr>
      <w:rFonts w:ascii="Times New Roman" w:hAnsi="Times New Roman"/>
      <w:w w:val="100"/>
      <w:effect w:val="none"/>
      <w:vertAlign w:val="baseline"/>
      <w:em w:val="none"/>
      <w:lang w:eastAsia="ru-RU"/>
    </w:rPr>
  </w:style>
  <w:style w:type="character" w:styleId="a6">
    <w:name w:val="Hyperlink"/>
    <w:basedOn w:val="a0"/>
    <w:uiPriority w:val="99"/>
    <w:rPr>
      <w:rFonts w:cs="Times New Roman"/>
      <w:color w:val="0000FF"/>
      <w:w w:val="100"/>
      <w:u w:val="single"/>
      <w:effect w:val="none"/>
      <w:vertAlign w:val="baseline"/>
      <w:em w:val="none"/>
    </w:rPr>
  </w:style>
  <w:style w:type="paragraph" w:customStyle="1" w:styleId="rvps2">
    <w:name w:val="rvps2"/>
    <w:basedOn w:val="a"/>
    <w:uiPriority w:val="99"/>
    <w:pPr>
      <w:spacing w:before="100" w:after="100" w:line="240" w:lineRule="auto"/>
    </w:pPr>
    <w:rPr>
      <w:rFonts w:ascii="Times New Roman" w:eastAsia="Arial" w:hAnsi="Times New Roman" w:cs="Times New Roman"/>
      <w:color w:val="auto"/>
      <w:kern w:val="1"/>
      <w:sz w:val="24"/>
      <w:szCs w:val="24"/>
      <w:lang w:eastAsia="ar-SA"/>
    </w:rPr>
  </w:style>
  <w:style w:type="paragraph" w:styleId="a7">
    <w:name w:val="Body Text"/>
    <w:basedOn w:val="a"/>
    <w:link w:val="a8"/>
    <w:uiPriority w:val="99"/>
    <w:pPr>
      <w:widowControl w:val="0"/>
      <w:suppressAutoHyphens w:val="0"/>
      <w:spacing w:after="120" w:line="240" w:lineRule="auto"/>
    </w:pPr>
    <w:rPr>
      <w:rFonts w:ascii="Times New Roman" w:eastAsia="SimSun" w:hAnsi="Times New Roman" w:cs="Mangal"/>
      <w:color w:val="auto"/>
      <w:kern w:val="1"/>
      <w:sz w:val="24"/>
      <w:szCs w:val="24"/>
      <w:lang w:eastAsia="hi-IN" w:bidi="hi-IN"/>
    </w:rPr>
  </w:style>
  <w:style w:type="character" w:customStyle="1" w:styleId="a8">
    <w:name w:val="Основний текст Знак"/>
    <w:basedOn w:val="a0"/>
    <w:link w:val="a7"/>
    <w:uiPriority w:val="99"/>
    <w:locked/>
    <w:rPr>
      <w:rFonts w:ascii="Times New Roman" w:eastAsia="SimSun" w:hAnsi="Times New Roman" w:cs="Times New Roman"/>
      <w:w w:val="100"/>
      <w:kern w:val="1"/>
      <w:sz w:val="24"/>
      <w:effect w:val="none"/>
      <w:vertAlign w:val="baseline"/>
      <w:em w:val="none"/>
      <w:lang w:eastAsia="hi-IN" w:bidi="hi-IN"/>
    </w:rPr>
  </w:style>
  <w:style w:type="paragraph" w:styleId="a9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Arial" w:hAnsi="Times New Roman" w:cs="Times New Roman"/>
      <w:color w:val="auto"/>
      <w:sz w:val="24"/>
      <w:szCs w:val="24"/>
    </w:rPr>
  </w:style>
  <w:style w:type="paragraph" w:customStyle="1" w:styleId="110">
    <w:name w:val="Кольоровий список — акцент 11"/>
    <w:basedOn w:val="a"/>
    <w:uiPriority w:val="99"/>
    <w:pPr>
      <w:spacing w:line="240" w:lineRule="auto"/>
      <w:ind w:left="720"/>
    </w:pPr>
    <w:rPr>
      <w:rFonts w:ascii="Times New Roman" w:hAnsi="Times New Roman" w:cs="Times New Roman"/>
      <w:color w:val="auto"/>
      <w:sz w:val="24"/>
      <w:szCs w:val="24"/>
      <w:lang w:val="ru-RU"/>
    </w:rPr>
  </w:style>
  <w:style w:type="paragraph" w:customStyle="1" w:styleId="aa">
    <w:name w:val="Нормальний текст"/>
    <w:basedOn w:val="a"/>
    <w:uiPriority w:val="99"/>
    <w:pPr>
      <w:spacing w:before="120" w:line="240" w:lineRule="auto"/>
      <w:ind w:firstLine="567"/>
      <w:jc w:val="both"/>
    </w:pPr>
    <w:rPr>
      <w:rFonts w:ascii="Antiqua" w:eastAsia="Arial" w:hAnsi="Antiqua" w:cs="Times New Roman"/>
      <w:color w:val="auto"/>
      <w:sz w:val="26"/>
    </w:rPr>
  </w:style>
  <w:style w:type="paragraph" w:customStyle="1" w:styleId="ParagraphStyle">
    <w:name w:val="Paragraph Style"/>
    <w:uiPriority w:val="99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ourier New" w:hAnsi="Courier New" w:cs="Courier New"/>
      <w:position w:val="-1"/>
      <w:sz w:val="24"/>
      <w:szCs w:val="24"/>
      <w:lang w:val="ru-RU"/>
    </w:rPr>
  </w:style>
  <w:style w:type="character" w:customStyle="1" w:styleId="StyleProp0">
    <w:name w:val="StyleProp Знак"/>
    <w:uiPriority w:val="99"/>
    <w:rPr>
      <w:rFonts w:ascii="Times New Roman" w:hAnsi="Times New Roman"/>
      <w:w w:val="100"/>
      <w:sz w:val="18"/>
      <w:effect w:val="none"/>
      <w:vertAlign w:val="baseline"/>
      <w:em w:val="none"/>
      <w:lang w:eastAsia="ru-RU"/>
    </w:rPr>
  </w:style>
  <w:style w:type="character" w:customStyle="1" w:styleId="st42">
    <w:name w:val="st42"/>
    <w:uiPriority w:val="99"/>
    <w:rPr>
      <w:rFonts w:ascii="Times New Roman" w:hAnsi="Times New Roman"/>
      <w:color w:val="000000"/>
      <w:w w:val="100"/>
      <w:effect w:val="none"/>
      <w:vertAlign w:val="baseline"/>
      <w:em w:val="none"/>
    </w:rPr>
  </w:style>
  <w:style w:type="character" w:customStyle="1" w:styleId="rvts9">
    <w:name w:val="rvts9"/>
    <w:uiPriority w:val="99"/>
    <w:rPr>
      <w:w w:val="100"/>
      <w:effect w:val="none"/>
      <w:vertAlign w:val="baseline"/>
      <w:em w:val="none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Arial" w:hAnsi="Courier New" w:cs="Times New Roman"/>
      <w:color w:val="auto"/>
      <w:sz w:val="20"/>
    </w:rPr>
  </w:style>
  <w:style w:type="character" w:customStyle="1" w:styleId="HTML0">
    <w:name w:val="Стандартний HTML Знак"/>
    <w:basedOn w:val="a0"/>
    <w:link w:val="HTML"/>
    <w:uiPriority w:val="99"/>
    <w:locked/>
    <w:rPr>
      <w:rFonts w:ascii="Courier New" w:hAnsi="Courier New" w:cs="Times New Roman"/>
      <w:w w:val="100"/>
      <w:effect w:val="none"/>
      <w:vertAlign w:val="baseline"/>
      <w:em w:val="none"/>
    </w:rPr>
  </w:style>
  <w:style w:type="character" w:customStyle="1" w:styleId="21">
    <w:name w:val="Заголовок №2_"/>
    <w:uiPriority w:val="99"/>
    <w:rPr>
      <w:rFonts w:ascii="Times New Roman" w:hAnsi="Times New Roman"/>
      <w:b/>
      <w:w w:val="100"/>
      <w:sz w:val="28"/>
      <w:effect w:val="none"/>
      <w:shd w:val="clear" w:color="auto" w:fill="FFFFFF"/>
      <w:vertAlign w:val="baseline"/>
      <w:em w:val="none"/>
    </w:rPr>
  </w:style>
  <w:style w:type="paragraph" w:customStyle="1" w:styleId="22">
    <w:name w:val="Заголовок №2"/>
    <w:basedOn w:val="a"/>
    <w:uiPriority w:val="99"/>
    <w:pPr>
      <w:widowControl w:val="0"/>
      <w:shd w:val="clear" w:color="auto" w:fill="FFFFFF"/>
      <w:spacing w:before="240" w:after="360" w:line="240" w:lineRule="atLeast"/>
      <w:ind w:firstLine="940"/>
      <w:jc w:val="both"/>
      <w:outlineLvl w:val="1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styleId="23">
    <w:name w:val="Body Text 2"/>
    <w:basedOn w:val="a"/>
    <w:link w:val="24"/>
    <w:uiPriority w:val="99"/>
    <w:pPr>
      <w:spacing w:after="120" w:line="480" w:lineRule="auto"/>
    </w:pPr>
    <w:rPr>
      <w:rFonts w:cs="Times New Roman"/>
    </w:rPr>
  </w:style>
  <w:style w:type="character" w:customStyle="1" w:styleId="24">
    <w:name w:val="Основний текст 2 Знак"/>
    <w:basedOn w:val="a0"/>
    <w:link w:val="23"/>
    <w:uiPriority w:val="99"/>
    <w:locked/>
    <w:rPr>
      <w:rFonts w:ascii="Arial" w:hAnsi="Arial" w:cs="Times New Roman"/>
      <w:color w:val="000000"/>
      <w:w w:val="100"/>
      <w:sz w:val="22"/>
      <w:effect w:val="none"/>
      <w:vertAlign w:val="baseline"/>
      <w:em w:val="none"/>
    </w:rPr>
  </w:style>
  <w:style w:type="character" w:customStyle="1" w:styleId="FontStyle">
    <w:name w:val="Font Style"/>
    <w:uiPriority w:val="99"/>
    <w:rPr>
      <w:color w:val="000000"/>
      <w:w w:val="100"/>
      <w:sz w:val="20"/>
      <w:effect w:val="none"/>
      <w:vertAlign w:val="baseline"/>
      <w:em w:val="none"/>
    </w:rPr>
  </w:style>
  <w:style w:type="paragraph" w:styleId="ab">
    <w:name w:val="List Paragraph"/>
    <w:basedOn w:val="a"/>
    <w:uiPriority w:val="99"/>
    <w:qFormat/>
    <w:pPr>
      <w:ind w:left="708"/>
    </w:pPr>
  </w:style>
  <w:style w:type="paragraph" w:customStyle="1" w:styleId="StyleProp2">
    <w:name w:val="StyleProp2"/>
    <w:basedOn w:val="a"/>
    <w:uiPriority w:val="99"/>
    <w:pPr>
      <w:spacing w:after="120" w:line="200" w:lineRule="atLeast"/>
      <w:ind w:firstLine="227"/>
      <w:jc w:val="both"/>
    </w:pPr>
    <w:rPr>
      <w:rFonts w:ascii="Times New Roman" w:eastAsia="Arial" w:hAnsi="Times New Roman" w:cs="Times New Roman"/>
      <w:color w:val="auto"/>
      <w:sz w:val="18"/>
    </w:rPr>
  </w:style>
  <w:style w:type="paragraph" w:styleId="ac">
    <w:name w:val="Balloon Text"/>
    <w:basedOn w:val="a"/>
    <w:link w:val="ad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locked/>
    <w:rPr>
      <w:rFonts w:ascii="Tahoma" w:hAnsi="Tahoma" w:cs="Tahoma"/>
      <w:color w:val="000000"/>
      <w:w w:val="100"/>
      <w:sz w:val="16"/>
      <w:szCs w:val="16"/>
      <w:effect w:val="none"/>
      <w:vertAlign w:val="baseline"/>
      <w:em w:val="none"/>
      <w:lang w:val="uk-UA" w:eastAsia="uk-UA"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locked/>
    <w:rPr>
      <w:rFonts w:ascii="Arial" w:hAnsi="Arial" w:cs="Arial"/>
      <w:color w:val="000000"/>
      <w:w w:val="100"/>
      <w:sz w:val="22"/>
      <w:effect w:val="none"/>
      <w:vertAlign w:val="baseline"/>
      <w:em w:val="none"/>
      <w:lang w:val="uk-UA" w:eastAsia="uk-UA"/>
    </w:rPr>
  </w:style>
  <w:style w:type="paragraph" w:styleId="af0">
    <w:name w:val="footer"/>
    <w:basedOn w:val="a"/>
    <w:link w:val="af1"/>
    <w:uiPriority w:val="99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locked/>
    <w:rPr>
      <w:rFonts w:ascii="Arial" w:hAnsi="Arial" w:cs="Arial"/>
      <w:color w:val="000000"/>
      <w:w w:val="100"/>
      <w:sz w:val="22"/>
      <w:effect w:val="none"/>
      <w:vertAlign w:val="baseline"/>
      <w:em w:val="none"/>
      <w:lang w:val="uk-UA" w:eastAsia="uk-UA"/>
    </w:rPr>
  </w:style>
  <w:style w:type="paragraph" w:styleId="af2">
    <w:name w:val="footnote text"/>
    <w:basedOn w:val="a"/>
    <w:link w:val="af3"/>
    <w:uiPriority w:val="99"/>
    <w:pPr>
      <w:spacing w:line="240" w:lineRule="auto"/>
    </w:pPr>
    <w:rPr>
      <w:sz w:val="20"/>
    </w:rPr>
  </w:style>
  <w:style w:type="character" w:customStyle="1" w:styleId="af3">
    <w:name w:val="Текст виноски Знак"/>
    <w:basedOn w:val="a0"/>
    <w:link w:val="af2"/>
    <w:uiPriority w:val="99"/>
    <w:locked/>
    <w:rPr>
      <w:rFonts w:ascii="Arial" w:hAnsi="Arial" w:cs="Arial"/>
      <w:color w:val="000000"/>
      <w:w w:val="100"/>
      <w:effect w:val="none"/>
      <w:vertAlign w:val="baseline"/>
      <w:em w:val="none"/>
      <w:lang w:val="uk-UA" w:eastAsia="uk-UA"/>
    </w:rPr>
  </w:style>
  <w:style w:type="character" w:styleId="af4">
    <w:name w:val="footnote reference"/>
    <w:basedOn w:val="a0"/>
    <w:uiPriority w:val="99"/>
    <w:rPr>
      <w:rFonts w:cs="Times New Roman"/>
      <w:w w:val="100"/>
      <w:effect w:val="none"/>
      <w:vertAlign w:val="superscript"/>
      <w:em w:val="none"/>
    </w:rPr>
  </w:style>
  <w:style w:type="paragraph" w:customStyle="1" w:styleId="Standard">
    <w:name w:val="Standard"/>
    <w:uiPriority w:val="99"/>
    <w:pPr>
      <w:autoSpaceDN w:val="0"/>
      <w:ind w:leftChars="-1" w:left="-1" w:hangingChars="1"/>
      <w:textDirection w:val="btLr"/>
      <w:textAlignment w:val="baseline"/>
      <w:outlineLvl w:val="0"/>
    </w:pPr>
    <w:rPr>
      <w:rFonts w:eastAsia="Times New Roman"/>
      <w:color w:val="000000"/>
      <w:kern w:val="3"/>
      <w:position w:val="-1"/>
      <w:szCs w:val="20"/>
    </w:rPr>
  </w:style>
  <w:style w:type="paragraph" w:customStyle="1" w:styleId="Textbody">
    <w:name w:val="Text body"/>
    <w:basedOn w:val="Standard"/>
    <w:uiPriority w:val="99"/>
    <w:pPr>
      <w:widowControl w:val="0"/>
      <w:spacing w:after="120" w:line="240" w:lineRule="auto"/>
    </w:pPr>
    <w:rPr>
      <w:rFonts w:ascii="Times New Roman" w:eastAsia="SimSun" w:hAnsi="Times New Roman" w:cs="Mangal"/>
      <w:color w:val="00000A"/>
      <w:sz w:val="24"/>
      <w:szCs w:val="24"/>
      <w:lang w:eastAsia="hi-IN" w:bidi="hi-IN"/>
    </w:rPr>
  </w:style>
  <w:style w:type="paragraph" w:customStyle="1" w:styleId="13">
    <w:name w:val="Без интервала1"/>
    <w:uiPriority w:val="9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mbria" w:eastAsia="Times New Roman" w:hAnsi="Cambria"/>
      <w:position w:val="-1"/>
      <w:sz w:val="24"/>
      <w:szCs w:val="24"/>
      <w:lang w:val="ru-RU" w:eastAsia="en-US"/>
    </w:rPr>
  </w:style>
  <w:style w:type="paragraph" w:customStyle="1" w:styleId="3f3f3f3f3f3f3f3f3f3f3f3f3f3f3f3f3f3f3f3f3f3f3f3f3f3f3f3f3f3f3f3f3f3f3f3f3f3f3f3f3f3f3f3fHTML">
    <w:name w:val="С3f3f3f3fт3f3f3f3fа3f3f3f3fн3f3f3f3fд3f3f3f3fа3f3f3f3fр3f3f3f3fт3f3f3f3fн3f3f3f3fи3f3f3f3fй3f3f3f3f HTML"/>
    <w:basedOn w:val="a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 w:val="0"/>
      <w:autoSpaceDN w:val="0"/>
      <w:adjustRightInd w:val="0"/>
      <w:spacing w:line="240" w:lineRule="auto"/>
    </w:pPr>
    <w:rPr>
      <w:rFonts w:ascii="Courier New" w:hAnsi="Liberation Serif" w:cs="Courier New"/>
      <w:kern w:val="1"/>
      <w:sz w:val="24"/>
      <w:szCs w:val="24"/>
      <w:lang w:val="ru-RU"/>
    </w:rPr>
  </w:style>
  <w:style w:type="character" w:customStyle="1" w:styleId="25">
    <w:name w:val="Основний текст (2)_"/>
    <w:uiPriority w:val="99"/>
    <w:rPr>
      <w:spacing w:val="-10"/>
      <w:w w:val="100"/>
      <w:effect w:val="none"/>
      <w:shd w:val="clear" w:color="auto" w:fill="FFFFFF"/>
      <w:vertAlign w:val="baseline"/>
      <w:em w:val="none"/>
    </w:rPr>
  </w:style>
  <w:style w:type="paragraph" w:customStyle="1" w:styleId="26">
    <w:name w:val="Основний текст (2)"/>
    <w:basedOn w:val="a"/>
    <w:uiPriority w:val="99"/>
    <w:pPr>
      <w:widowControl w:val="0"/>
      <w:shd w:val="clear" w:color="auto" w:fill="FFFFFF"/>
      <w:spacing w:before="360" w:after="360" w:line="240" w:lineRule="atLeast"/>
      <w:ind w:hanging="480"/>
      <w:jc w:val="both"/>
    </w:pPr>
    <w:rPr>
      <w:rFonts w:ascii="Calibri" w:hAnsi="Calibri" w:cs="Times New Roman"/>
      <w:color w:val="auto"/>
      <w:spacing w:val="-10"/>
      <w:sz w:val="20"/>
    </w:rPr>
  </w:style>
  <w:style w:type="paragraph" w:customStyle="1" w:styleId="14">
    <w:name w:val="Абзац списка1"/>
    <w:basedOn w:val="a"/>
    <w:uiPriority w:val="99"/>
    <w:pPr>
      <w:spacing w:after="160" w:line="259" w:lineRule="auto"/>
      <w:ind w:left="720"/>
    </w:pPr>
    <w:rPr>
      <w:rFonts w:ascii="Calibri" w:eastAsia="Arial" w:hAnsi="Calibri" w:cs="Times New Roman"/>
      <w:color w:val="auto"/>
      <w:szCs w:val="22"/>
      <w:lang w:eastAsia="en-US"/>
    </w:rPr>
  </w:style>
  <w:style w:type="character" w:customStyle="1" w:styleId="s3">
    <w:name w:val="s3"/>
    <w:uiPriority w:val="99"/>
    <w:rPr>
      <w:w w:val="100"/>
      <w:effect w:val="none"/>
      <w:vertAlign w:val="baseline"/>
      <w:em w:val="none"/>
    </w:rPr>
  </w:style>
  <w:style w:type="paragraph" w:styleId="af5">
    <w:name w:val="Body Text Indent"/>
    <w:basedOn w:val="a"/>
    <w:link w:val="af6"/>
    <w:uiPriority w:val="99"/>
    <w:pPr>
      <w:spacing w:after="120"/>
      <w:ind w:left="283"/>
    </w:pPr>
  </w:style>
  <w:style w:type="character" w:customStyle="1" w:styleId="af6">
    <w:name w:val="Основний текст з відступом Знак"/>
    <w:basedOn w:val="a0"/>
    <w:link w:val="af5"/>
    <w:uiPriority w:val="99"/>
    <w:locked/>
    <w:rPr>
      <w:rFonts w:ascii="Arial" w:hAnsi="Arial" w:cs="Arial"/>
      <w:color w:val="000000"/>
      <w:w w:val="100"/>
      <w:sz w:val="22"/>
      <w:effect w:val="none"/>
      <w:vertAlign w:val="baseline"/>
      <w:em w:val="none"/>
      <w:lang w:val="uk-UA" w:eastAsia="uk-UA"/>
    </w:rPr>
  </w:style>
  <w:style w:type="paragraph" w:customStyle="1" w:styleId="111">
    <w:name w:val="Обычный11"/>
    <w:uiPriority w:val="99"/>
    <w:pPr>
      <w:suppressAutoHyphens/>
      <w:spacing w:after="200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af7">
    <w:name w:val="endnote text"/>
    <w:basedOn w:val="a"/>
    <w:link w:val="af8"/>
    <w:uiPriority w:val="99"/>
    <w:pPr>
      <w:spacing w:line="240" w:lineRule="auto"/>
    </w:pPr>
    <w:rPr>
      <w:rFonts w:ascii="Calibri" w:hAnsi="Calibri" w:cs="Times New Roman"/>
      <w:color w:val="auto"/>
      <w:sz w:val="20"/>
      <w:lang w:val="ru-RU" w:eastAsia="en-US"/>
    </w:rPr>
  </w:style>
  <w:style w:type="character" w:customStyle="1" w:styleId="af8">
    <w:name w:val="Текст кінцевої виноски Знак"/>
    <w:basedOn w:val="a0"/>
    <w:link w:val="af7"/>
    <w:uiPriority w:val="99"/>
    <w:locked/>
    <w:rPr>
      <w:rFonts w:cs="Times New Roman"/>
      <w:w w:val="100"/>
      <w:effect w:val="none"/>
      <w:vertAlign w:val="baseline"/>
      <w:em w:val="none"/>
      <w:lang w:eastAsia="en-US"/>
    </w:rPr>
  </w:style>
  <w:style w:type="character" w:styleId="af9">
    <w:name w:val="endnote reference"/>
    <w:basedOn w:val="a0"/>
    <w:uiPriority w:val="99"/>
    <w:rPr>
      <w:rFonts w:cs="Times New Roman"/>
      <w:w w:val="100"/>
      <w:effect w:val="none"/>
      <w:vertAlign w:val="superscript"/>
      <w:em w:val="none"/>
    </w:rPr>
  </w:style>
  <w:style w:type="paragraph" w:customStyle="1" w:styleId="afa">
    <w:name w:val="Стиль"/>
    <w:basedOn w:val="a"/>
    <w:uiPriority w:val="99"/>
    <w:pPr>
      <w:spacing w:line="240" w:lineRule="auto"/>
    </w:pPr>
    <w:rPr>
      <w:rFonts w:ascii="Verdana" w:hAnsi="Verdana" w:cs="Verdana"/>
      <w:color w:val="auto"/>
      <w:sz w:val="20"/>
      <w:lang w:val="en-US" w:eastAsia="en-US"/>
    </w:rPr>
  </w:style>
  <w:style w:type="paragraph" w:styleId="afb">
    <w:name w:val="Subtitle"/>
    <w:basedOn w:val="a"/>
    <w:next w:val="a"/>
    <w:link w:val="afc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 w:firstLine="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c">
    <w:name w:val="Підзаголовок Знак"/>
    <w:basedOn w:val="a0"/>
    <w:link w:val="afb"/>
    <w:uiPriority w:val="99"/>
    <w:locked/>
    <w:rPr>
      <w:rFonts w:ascii="Cambria" w:hAnsi="Cambria" w:cs="Times New Roman"/>
      <w:color w:val="000000"/>
      <w:sz w:val="24"/>
      <w:szCs w:val="24"/>
    </w:rPr>
  </w:style>
  <w:style w:type="table" w:customStyle="1" w:styleId="31">
    <w:name w:val="Стиль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Стиль2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тиль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annotation text"/>
    <w:basedOn w:val="a"/>
    <w:link w:val="afe"/>
    <w:uiPriority w:val="99"/>
    <w:semiHidden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eastAsia="Arial" w:hAnsi="Calibri" w:cs="Calibri"/>
      <w:color w:val="auto"/>
      <w:position w:val="0"/>
      <w:sz w:val="20"/>
    </w:rPr>
  </w:style>
  <w:style w:type="character" w:customStyle="1" w:styleId="afe">
    <w:name w:val="Текст примітки Знак"/>
    <w:basedOn w:val="a0"/>
    <w:link w:val="afd"/>
    <w:uiPriority w:val="99"/>
    <w:semiHidden/>
    <w:locked/>
    <w:rPr>
      <w:rFonts w:cs="Times New Roman"/>
    </w:rPr>
  </w:style>
  <w:style w:type="character" w:styleId="aff">
    <w:name w:val="annotation reference"/>
    <w:basedOn w:val="a0"/>
    <w:uiPriority w:val="99"/>
    <w:semiHidden/>
    <w:rPr>
      <w:rFonts w:cs="Times New Roman"/>
      <w:sz w:val="16"/>
      <w:szCs w:val="16"/>
    </w:rPr>
  </w:style>
  <w:style w:type="table" w:customStyle="1" w:styleId="150">
    <w:name w:val="Стиль15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40">
    <w:name w:val="Стиль14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0">
    <w:name w:val="Стиль13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0">
    <w:name w:val="Стиль12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2">
    <w:name w:val="Стиль11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0">
    <w:name w:val="Стиль10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Стиль9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Стиль8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Стиль7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1">
    <w:name w:val="Стиль6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1">
    <w:name w:val="Стиль5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1">
    <w:name w:val="Стиль4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f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0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1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3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7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8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9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a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b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c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d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e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0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1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2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3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4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5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6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7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8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9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a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b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c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d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e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0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1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2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3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4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5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6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7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8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9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a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b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c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d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e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0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1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2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3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4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5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6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7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8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9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a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b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c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d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e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0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1">
    <w:basedOn w:val="TableNormal0"/>
    <w:rPr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3">
    <w:basedOn w:val="TableNormal0"/>
    <w:rPr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character" w:customStyle="1" w:styleId="apple-tab-span">
    <w:name w:val="apple-tab-span"/>
    <w:basedOn w:val="a0"/>
    <w:rsid w:val="00CB0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0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qzGbBUrVUzWoGvBgqd6hVlDWzA==">CgMxLjAyCGguZ2pkZ3hzOAByITFsTElSV3FQYjNUd2FmTTVXbTFnMzNLOXRpTTZSTU91Tg==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1592</Words>
  <Characters>909</Characters>
  <Application>Microsoft Office Word</Application>
  <DocSecurity>0</DocSecurity>
  <Lines>7</Lines>
  <Paragraphs>4</Paragraphs>
  <ScaleCrop>false</ScaleCrop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</dc:creator>
  <cp:lastModifiedBy>Тарас Рябченко</cp:lastModifiedBy>
  <cp:revision>2</cp:revision>
  <dcterms:created xsi:type="dcterms:W3CDTF">2024-04-09T12:09:00Z</dcterms:created>
  <dcterms:modified xsi:type="dcterms:W3CDTF">2024-04-09T12:09:00Z</dcterms:modified>
</cp:coreProperties>
</file>